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7C" w:rsidRPr="00DC351D" w:rsidRDefault="00F57081" w:rsidP="00F57081">
      <w:pPr>
        <w:jc w:val="center"/>
        <w:rPr>
          <w:b/>
          <w:sz w:val="52"/>
          <w:szCs w:val="52"/>
        </w:rPr>
      </w:pPr>
      <w:r w:rsidRPr="00DC351D">
        <w:rPr>
          <w:b/>
          <w:sz w:val="52"/>
          <w:szCs w:val="52"/>
        </w:rPr>
        <w:t>Powikłania ze strony układu moczowego i sposoby zapobiegania.</w:t>
      </w:r>
    </w:p>
    <w:p w:rsidR="00F57081" w:rsidRDefault="00F57081" w:rsidP="00C037B0">
      <w:pPr>
        <w:ind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*Zakażenie dróg moczowych. </w:t>
      </w:r>
    </w:p>
    <w:p w:rsidR="00F57081" w:rsidRDefault="00F57081" w:rsidP="00C037B0">
      <w:pPr>
        <w:ind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*Nietrzymanie moczu.</w:t>
      </w:r>
    </w:p>
    <w:p w:rsidR="00F57081" w:rsidRDefault="00F57081" w:rsidP="00C037B0">
      <w:pPr>
        <w:ind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*Zatrzymanie moczu.</w:t>
      </w:r>
    </w:p>
    <w:p w:rsidR="00F57081" w:rsidRDefault="00F57081" w:rsidP="00C037B0">
      <w:pPr>
        <w:ind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*Częstomocz.</w:t>
      </w:r>
    </w:p>
    <w:p w:rsidR="00C037B0" w:rsidRDefault="00DF7AF3" w:rsidP="00C037B0">
      <w:pPr>
        <w:rPr>
          <w:b/>
          <w:sz w:val="40"/>
          <w:szCs w:val="40"/>
        </w:rPr>
      </w:pPr>
      <w:r w:rsidRPr="00113712">
        <w:rPr>
          <w:b/>
          <w:sz w:val="40"/>
          <w:szCs w:val="40"/>
        </w:rPr>
        <w:t>Zakażenie dróg moczowyc</w:t>
      </w:r>
      <w:r w:rsidR="00C037B0">
        <w:rPr>
          <w:b/>
          <w:sz w:val="40"/>
          <w:szCs w:val="40"/>
        </w:rPr>
        <w:t>h</w:t>
      </w:r>
    </w:p>
    <w:p w:rsidR="00F57081" w:rsidRDefault="00DF7AF3" w:rsidP="00C037B0">
      <w:pPr>
        <w:jc w:val="right"/>
        <w:rPr>
          <w:b/>
        </w:rPr>
      </w:pPr>
      <w:r>
        <w:rPr>
          <w:b/>
        </w:rPr>
        <w:t>-jest to obecność drobnoustrojów(najczęściej bakterii) w drogach moczowych</w:t>
      </w:r>
      <w:r w:rsidR="00C77051">
        <w:rPr>
          <w:b/>
        </w:rPr>
        <w:t xml:space="preserve"> </w:t>
      </w:r>
      <w:r w:rsidR="00C037B0">
        <w:rPr>
          <w:b/>
        </w:rPr>
        <w:t xml:space="preserve">.Przyczyną zakażenia </w:t>
      </w:r>
      <w:r>
        <w:rPr>
          <w:b/>
        </w:rPr>
        <w:t xml:space="preserve">układu moczowego jest najczęściej bakteria </w:t>
      </w:r>
      <w:proofErr w:type="spellStart"/>
      <w:r>
        <w:rPr>
          <w:b/>
        </w:rPr>
        <w:t>Escherichia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coli,nazywana</w:t>
      </w:r>
      <w:proofErr w:type="spellEnd"/>
      <w:r>
        <w:rPr>
          <w:b/>
        </w:rPr>
        <w:t xml:space="preserve"> pałeczką kałową</w:t>
      </w:r>
      <w:r w:rsidR="00C77051">
        <w:rPr>
          <w:b/>
        </w:rPr>
        <w:t xml:space="preserve"> </w:t>
      </w:r>
      <w:r w:rsidR="00C037B0">
        <w:rPr>
          <w:b/>
        </w:rPr>
        <w:t xml:space="preserve">,gdyż </w:t>
      </w:r>
      <w:r>
        <w:rPr>
          <w:b/>
        </w:rPr>
        <w:t>powstaje w jelicie grubym</w:t>
      </w:r>
      <w:r w:rsidR="00C77051">
        <w:rPr>
          <w:b/>
        </w:rPr>
        <w:t xml:space="preserve"> </w:t>
      </w:r>
      <w:r>
        <w:rPr>
          <w:b/>
        </w:rPr>
        <w:t xml:space="preserve">.Bakteria ta może przedostać się z </w:t>
      </w:r>
      <w:r w:rsidR="00C037B0">
        <w:rPr>
          <w:b/>
        </w:rPr>
        <w:t xml:space="preserve">odbytu do ujścia cewki </w:t>
      </w:r>
      <w:r w:rsidR="00C77051">
        <w:rPr>
          <w:b/>
        </w:rPr>
        <w:t>moczowej,</w:t>
      </w:r>
      <w:r w:rsidR="00C037B0">
        <w:rPr>
          <w:b/>
        </w:rPr>
        <w:t xml:space="preserve"> </w:t>
      </w:r>
      <w:r w:rsidR="00C77051">
        <w:rPr>
          <w:b/>
        </w:rPr>
        <w:t>następnie do pęcherza.</w:t>
      </w:r>
    </w:p>
    <w:p w:rsidR="00C77051" w:rsidRPr="00C037B0" w:rsidRDefault="00C77051" w:rsidP="00F57081">
      <w:pPr>
        <w:rPr>
          <w:b/>
          <w:sz w:val="28"/>
          <w:szCs w:val="28"/>
          <w:u w:val="thick"/>
        </w:rPr>
      </w:pPr>
      <w:r w:rsidRPr="00C037B0">
        <w:rPr>
          <w:b/>
          <w:sz w:val="28"/>
          <w:szCs w:val="28"/>
          <w:u w:val="thick"/>
        </w:rPr>
        <w:t>OBJAWY:</w:t>
      </w:r>
    </w:p>
    <w:p w:rsidR="00C77051" w:rsidRDefault="00C77051" w:rsidP="00F57081">
      <w:pPr>
        <w:rPr>
          <w:b/>
        </w:rPr>
      </w:pPr>
      <w:r>
        <w:rPr>
          <w:b/>
        </w:rPr>
        <w:t>-częstomocz, parcie na mocz</w:t>
      </w:r>
      <w:r w:rsidR="00582AFB">
        <w:rPr>
          <w:b/>
        </w:rPr>
        <w:t>;</w:t>
      </w:r>
    </w:p>
    <w:p w:rsidR="00C77051" w:rsidRDefault="00C77051" w:rsidP="00F57081">
      <w:pPr>
        <w:rPr>
          <w:b/>
        </w:rPr>
      </w:pPr>
      <w:r>
        <w:rPr>
          <w:b/>
        </w:rPr>
        <w:t>-stany podgorączkowe ,gorączka ,często przebiegająca z dreszczami</w:t>
      </w:r>
      <w:r w:rsidR="00582AFB">
        <w:rPr>
          <w:b/>
        </w:rPr>
        <w:t>;</w:t>
      </w:r>
    </w:p>
    <w:p w:rsidR="00C77051" w:rsidRDefault="00C77051" w:rsidP="00F57081">
      <w:pPr>
        <w:rPr>
          <w:b/>
        </w:rPr>
      </w:pPr>
      <w:r>
        <w:rPr>
          <w:b/>
        </w:rPr>
        <w:t>-bóle w okolicy lędźwiowej(zapalenie miedniczek nerkowych) krzyżowej i łonowej, podbrzusza (zapalenie pęcherza moczowego),bolesne oddawanie moczu</w:t>
      </w:r>
      <w:r w:rsidR="00582AFB">
        <w:rPr>
          <w:b/>
        </w:rPr>
        <w:t>;</w:t>
      </w:r>
    </w:p>
    <w:p w:rsidR="00C77051" w:rsidRDefault="00C77051" w:rsidP="00F57081">
      <w:pPr>
        <w:rPr>
          <w:b/>
        </w:rPr>
      </w:pPr>
      <w:r>
        <w:rPr>
          <w:b/>
        </w:rPr>
        <w:t>-zmieniony mocz: może być cuchnący, mętny, z obecnością krwi</w:t>
      </w:r>
      <w:r w:rsidR="00582AFB">
        <w:rPr>
          <w:b/>
        </w:rPr>
        <w:t>;</w:t>
      </w:r>
    </w:p>
    <w:p w:rsidR="00582AFB" w:rsidRDefault="00582AFB" w:rsidP="00F57081">
      <w:pPr>
        <w:rPr>
          <w:b/>
        </w:rPr>
      </w:pPr>
      <w:r>
        <w:rPr>
          <w:b/>
        </w:rPr>
        <w:t>-u mężczyzn wyciek śluzowo-biały z cewi moczowej;</w:t>
      </w:r>
    </w:p>
    <w:p w:rsidR="00582AFB" w:rsidRDefault="00582AFB" w:rsidP="00F57081">
      <w:pPr>
        <w:rPr>
          <w:b/>
        </w:rPr>
      </w:pPr>
      <w:r>
        <w:rPr>
          <w:b/>
        </w:rPr>
        <w:t>-bóle głowy;</w:t>
      </w:r>
    </w:p>
    <w:p w:rsidR="00582AFB" w:rsidRPr="00C037B0" w:rsidRDefault="00582AFB" w:rsidP="00F57081">
      <w:pPr>
        <w:rPr>
          <w:b/>
          <w:sz w:val="28"/>
          <w:szCs w:val="28"/>
          <w:u w:val="thick"/>
        </w:rPr>
      </w:pPr>
      <w:r w:rsidRPr="00C037B0">
        <w:rPr>
          <w:b/>
          <w:sz w:val="28"/>
          <w:szCs w:val="28"/>
          <w:u w:val="thick"/>
        </w:rPr>
        <w:t>DZIAŁANIA OPIEKUŃCZE</w:t>
      </w:r>
    </w:p>
    <w:p w:rsidR="00D30EAD" w:rsidRDefault="00582AFB" w:rsidP="00F57081">
      <w:pPr>
        <w:rPr>
          <w:b/>
        </w:rPr>
      </w:pPr>
      <w:r>
        <w:rPr>
          <w:b/>
        </w:rPr>
        <w:t>Jeżeli opiekun zauważy infekcję dróg moczowych powinien zgłosić  to pielęgniarce oraz obserwować i wpisać w dokumentacji medycznej jej objawy.</w:t>
      </w:r>
      <w:r w:rsidR="00D30EAD">
        <w:rPr>
          <w:b/>
        </w:rPr>
        <w:t xml:space="preserve"> Infekcja wymaga interwencji lekarza, który zleca badanie moczu, następnie antybiotykoterapię. Pacjent powinien zwiększyć ilość przyjmowanych płynów do co najmniej 2 litrów na dobę.</w:t>
      </w:r>
    </w:p>
    <w:p w:rsidR="00D30EAD" w:rsidRDefault="00D30EAD" w:rsidP="00F57081">
      <w:pPr>
        <w:rPr>
          <w:b/>
        </w:rPr>
      </w:pPr>
      <w:r>
        <w:rPr>
          <w:b/>
        </w:rPr>
        <w:t xml:space="preserve">-zakwaszanie moczu-picie soku z cytryny, porzeczki i </w:t>
      </w:r>
      <w:r w:rsidR="003A0186">
        <w:rPr>
          <w:b/>
        </w:rPr>
        <w:t>żurawiny;</w:t>
      </w:r>
    </w:p>
    <w:p w:rsidR="003A0186" w:rsidRDefault="003A0186" w:rsidP="00F57081">
      <w:pPr>
        <w:rPr>
          <w:b/>
        </w:rPr>
      </w:pPr>
      <w:r>
        <w:rPr>
          <w:b/>
        </w:rPr>
        <w:t>-wystrzeganie się picia kawy, herbaty, alkoholu;</w:t>
      </w:r>
    </w:p>
    <w:p w:rsidR="003A0186" w:rsidRDefault="003A0186" w:rsidP="00F57081">
      <w:pPr>
        <w:rPr>
          <w:b/>
        </w:rPr>
      </w:pPr>
      <w:r>
        <w:rPr>
          <w:b/>
        </w:rPr>
        <w:lastRenderedPageBreak/>
        <w:t>-przestrzeganie zasad higieny: podmywanie się od przodu do tyłu płynem do higieny intymnej, częsta zmiana bielizny osobistej;</w:t>
      </w:r>
    </w:p>
    <w:p w:rsidR="003A0186" w:rsidRDefault="003A0186" w:rsidP="00F57081">
      <w:pPr>
        <w:rPr>
          <w:b/>
        </w:rPr>
      </w:pPr>
      <w:r>
        <w:rPr>
          <w:b/>
        </w:rPr>
        <w:t>-częsta zmiana pielucho majtek, wkładek urologicznych, cewników;</w:t>
      </w:r>
    </w:p>
    <w:p w:rsidR="003A0186" w:rsidRDefault="003A0186" w:rsidP="00F57081">
      <w:pPr>
        <w:rPr>
          <w:b/>
        </w:rPr>
      </w:pPr>
      <w:r>
        <w:rPr>
          <w:b/>
        </w:rPr>
        <w:t>-zapobieganie zaparciom;</w:t>
      </w:r>
    </w:p>
    <w:p w:rsidR="003A0186" w:rsidRDefault="003A0186" w:rsidP="00F57081">
      <w:pPr>
        <w:rPr>
          <w:b/>
        </w:rPr>
      </w:pPr>
      <w:r>
        <w:rPr>
          <w:b/>
        </w:rPr>
        <w:t>-nieodraczanie oddawania moczu;</w:t>
      </w:r>
    </w:p>
    <w:p w:rsidR="003A0186" w:rsidRDefault="003A0186" w:rsidP="00F57081">
      <w:pPr>
        <w:rPr>
          <w:b/>
        </w:rPr>
      </w:pPr>
      <w:r>
        <w:rPr>
          <w:b/>
        </w:rPr>
        <w:t>-profilaktyczne stosowanie preparatów  witaminowych i ziołowych;</w:t>
      </w:r>
    </w:p>
    <w:p w:rsidR="00332094" w:rsidRPr="00C037B0" w:rsidRDefault="003A0186" w:rsidP="00F57081">
      <w:pPr>
        <w:rPr>
          <w:b/>
          <w:sz w:val="28"/>
          <w:szCs w:val="28"/>
          <w:u w:val="thick"/>
        </w:rPr>
      </w:pPr>
      <w:r w:rsidRPr="00C037B0">
        <w:rPr>
          <w:b/>
          <w:sz w:val="28"/>
          <w:szCs w:val="28"/>
          <w:u w:val="thick"/>
        </w:rPr>
        <w:t>POWIKŁANIA:</w:t>
      </w:r>
    </w:p>
    <w:p w:rsidR="00332094" w:rsidRDefault="00332094" w:rsidP="00F57081">
      <w:pPr>
        <w:rPr>
          <w:b/>
        </w:rPr>
      </w:pPr>
      <w:r>
        <w:rPr>
          <w:b/>
        </w:rPr>
        <w:t>-ropień korowo rdzeniowy nerki</w:t>
      </w:r>
    </w:p>
    <w:p w:rsidR="00332094" w:rsidRDefault="00332094" w:rsidP="00F57081">
      <w:pPr>
        <w:rPr>
          <w:b/>
        </w:rPr>
      </w:pPr>
      <w:r>
        <w:rPr>
          <w:b/>
        </w:rPr>
        <w:t>-mnogie ropnie kory nerek</w:t>
      </w:r>
    </w:p>
    <w:p w:rsidR="00332094" w:rsidRDefault="00332094" w:rsidP="00F57081">
      <w:pPr>
        <w:rPr>
          <w:b/>
        </w:rPr>
      </w:pPr>
      <w:r>
        <w:rPr>
          <w:b/>
        </w:rPr>
        <w:t>-ropień około nerkowy</w:t>
      </w:r>
    </w:p>
    <w:p w:rsidR="00332094" w:rsidRDefault="00332094" w:rsidP="00F57081">
      <w:pPr>
        <w:rPr>
          <w:b/>
        </w:rPr>
      </w:pPr>
      <w:r>
        <w:rPr>
          <w:b/>
        </w:rPr>
        <w:t xml:space="preserve">-zgorzelinowe </w:t>
      </w:r>
      <w:proofErr w:type="spellStart"/>
      <w:r>
        <w:rPr>
          <w:b/>
        </w:rPr>
        <w:t>odmiedniczkowe</w:t>
      </w:r>
      <w:proofErr w:type="spellEnd"/>
      <w:r>
        <w:rPr>
          <w:b/>
        </w:rPr>
        <w:t xml:space="preserve"> zapalenie nerki</w:t>
      </w:r>
    </w:p>
    <w:p w:rsidR="00332094" w:rsidRDefault="00332094" w:rsidP="00F57081">
      <w:pPr>
        <w:rPr>
          <w:b/>
        </w:rPr>
      </w:pPr>
      <w:r>
        <w:rPr>
          <w:b/>
        </w:rPr>
        <w:t>-martwica brodawek nerkowych</w:t>
      </w:r>
    </w:p>
    <w:p w:rsidR="00332094" w:rsidRDefault="00332094" w:rsidP="00F57081">
      <w:pPr>
        <w:rPr>
          <w:b/>
        </w:rPr>
      </w:pPr>
      <w:r>
        <w:rPr>
          <w:b/>
        </w:rPr>
        <w:t>-roponercze</w:t>
      </w:r>
    </w:p>
    <w:p w:rsidR="00332094" w:rsidRDefault="00332094" w:rsidP="00F57081">
      <w:pPr>
        <w:rPr>
          <w:b/>
        </w:rPr>
      </w:pPr>
      <w:r>
        <w:rPr>
          <w:b/>
        </w:rPr>
        <w:t xml:space="preserve">-przewlekłe </w:t>
      </w:r>
      <w:proofErr w:type="spellStart"/>
      <w:r>
        <w:rPr>
          <w:b/>
        </w:rPr>
        <w:t>odmiedniczkowe</w:t>
      </w:r>
      <w:proofErr w:type="spellEnd"/>
      <w:r>
        <w:rPr>
          <w:b/>
        </w:rPr>
        <w:t xml:space="preserve"> zapalenie nerek</w:t>
      </w:r>
    </w:p>
    <w:p w:rsidR="00332094" w:rsidRDefault="00332094" w:rsidP="00F57081">
      <w:pPr>
        <w:rPr>
          <w:b/>
        </w:rPr>
      </w:pPr>
      <w:r>
        <w:rPr>
          <w:b/>
        </w:rPr>
        <w:t>-niewydolność nerek</w:t>
      </w:r>
    </w:p>
    <w:p w:rsidR="00332094" w:rsidRDefault="00332094" w:rsidP="00F57081">
      <w:pPr>
        <w:rPr>
          <w:b/>
        </w:rPr>
      </w:pPr>
      <w:r>
        <w:rPr>
          <w:b/>
        </w:rPr>
        <w:t>-</w:t>
      </w:r>
      <w:proofErr w:type="spellStart"/>
      <w:r>
        <w:rPr>
          <w:b/>
        </w:rPr>
        <w:t>urosepsa</w:t>
      </w:r>
      <w:proofErr w:type="spellEnd"/>
    </w:p>
    <w:p w:rsidR="00332094" w:rsidRDefault="00332094" w:rsidP="00F57081">
      <w:pPr>
        <w:rPr>
          <w:b/>
        </w:rPr>
      </w:pPr>
      <w:r>
        <w:rPr>
          <w:b/>
        </w:rPr>
        <w:t>-nadciśnienie tętnicze</w:t>
      </w:r>
    </w:p>
    <w:p w:rsidR="00332094" w:rsidRDefault="00332094" w:rsidP="003A0742">
      <w:pPr>
        <w:jc w:val="both"/>
        <w:rPr>
          <w:b/>
        </w:rPr>
      </w:pPr>
      <w:r>
        <w:rPr>
          <w:b/>
        </w:rPr>
        <w:t xml:space="preserve">-nefropatia </w:t>
      </w:r>
      <w:proofErr w:type="spellStart"/>
      <w:r>
        <w:rPr>
          <w:b/>
        </w:rPr>
        <w:t>refluksowa</w:t>
      </w:r>
      <w:proofErr w:type="spellEnd"/>
    </w:p>
    <w:p w:rsidR="00C77051" w:rsidRDefault="00C77051" w:rsidP="00F57081">
      <w:pPr>
        <w:rPr>
          <w:b/>
        </w:rPr>
      </w:pPr>
    </w:p>
    <w:p w:rsidR="003A0742" w:rsidRDefault="003A0742" w:rsidP="00F57081">
      <w:pPr>
        <w:rPr>
          <w:b/>
        </w:rPr>
      </w:pPr>
    </w:p>
    <w:p w:rsidR="00C037B0" w:rsidRDefault="00C23AD4" w:rsidP="00F57081">
      <w:pPr>
        <w:rPr>
          <w:b/>
          <w:sz w:val="40"/>
          <w:szCs w:val="40"/>
        </w:rPr>
      </w:pPr>
      <w:r w:rsidRPr="00113712">
        <w:rPr>
          <w:b/>
          <w:sz w:val="40"/>
          <w:szCs w:val="40"/>
        </w:rPr>
        <w:t>Nie</w:t>
      </w:r>
      <w:r w:rsidR="003A0742" w:rsidRPr="00113712">
        <w:rPr>
          <w:b/>
          <w:sz w:val="40"/>
          <w:szCs w:val="40"/>
        </w:rPr>
        <w:t>trzymanie moczu</w:t>
      </w:r>
    </w:p>
    <w:p w:rsidR="003A0742" w:rsidRDefault="003A0742" w:rsidP="00F57081">
      <w:pPr>
        <w:rPr>
          <w:b/>
        </w:rPr>
      </w:pPr>
      <w:r>
        <w:rPr>
          <w:b/>
          <w:sz w:val="48"/>
          <w:szCs w:val="48"/>
        </w:rPr>
        <w:t>-</w:t>
      </w:r>
      <w:r>
        <w:rPr>
          <w:b/>
        </w:rPr>
        <w:t>jest to bezwiedne wyciekanie moczu przez cewkę</w:t>
      </w:r>
      <w:r w:rsidR="00113712">
        <w:rPr>
          <w:b/>
        </w:rPr>
        <w:t xml:space="preserve"> </w:t>
      </w:r>
      <w:r>
        <w:rPr>
          <w:b/>
        </w:rPr>
        <w:t xml:space="preserve"> moczową. </w:t>
      </w:r>
    </w:p>
    <w:p w:rsidR="00F57081" w:rsidRPr="002F1C43" w:rsidRDefault="003A0742" w:rsidP="003A0742">
      <w:pPr>
        <w:rPr>
          <w:b/>
        </w:rPr>
      </w:pPr>
      <w:r>
        <w:rPr>
          <w:b/>
        </w:rPr>
        <w:t xml:space="preserve">  Może być ono samoistne lub wysiłkowe.</w:t>
      </w:r>
      <w:r w:rsidR="00F57081">
        <w:rPr>
          <w:b/>
          <w:sz w:val="40"/>
          <w:szCs w:val="40"/>
        </w:rPr>
        <w:t xml:space="preserve">                                                                        </w:t>
      </w:r>
    </w:p>
    <w:p w:rsidR="00C23AD4" w:rsidRDefault="00C23AD4" w:rsidP="002F1C43">
      <w:pPr>
        <w:rPr>
          <w:b/>
        </w:rPr>
      </w:pPr>
      <w:r w:rsidRPr="00C037B0">
        <w:rPr>
          <w:b/>
          <w:sz w:val="28"/>
          <w:szCs w:val="28"/>
          <w:u w:val="thick"/>
        </w:rPr>
        <w:t>Samoistne</w:t>
      </w:r>
      <w:r>
        <w:rPr>
          <w:b/>
        </w:rPr>
        <w:t xml:space="preserve"> nietrzymanie moczu-</w:t>
      </w:r>
      <w:r w:rsidR="00F17AA3">
        <w:rPr>
          <w:b/>
        </w:rPr>
        <w:t xml:space="preserve"> polega na mimowolnym oddaniu porcji moczu, </w:t>
      </w:r>
      <w:proofErr w:type="spellStart"/>
      <w:r w:rsidR="00F17AA3">
        <w:rPr>
          <w:b/>
        </w:rPr>
        <w:t>np.w</w:t>
      </w:r>
      <w:proofErr w:type="spellEnd"/>
      <w:r w:rsidR="00F17AA3">
        <w:rPr>
          <w:b/>
        </w:rPr>
        <w:t xml:space="preserve"> czasie snu. Może doprowadzić do podrażnienia i maceracji skóry.</w:t>
      </w:r>
    </w:p>
    <w:p w:rsidR="00C23AD4" w:rsidRDefault="00F17AA3" w:rsidP="002F1C43">
      <w:pPr>
        <w:rPr>
          <w:b/>
        </w:rPr>
      </w:pPr>
      <w:r w:rsidRPr="00C037B0">
        <w:rPr>
          <w:b/>
          <w:sz w:val="28"/>
          <w:szCs w:val="28"/>
          <w:u w:val="thick"/>
        </w:rPr>
        <w:t>Wysiłkowe</w:t>
      </w:r>
      <w:r w:rsidRPr="00C037B0">
        <w:rPr>
          <w:b/>
          <w:sz w:val="28"/>
          <w:szCs w:val="28"/>
        </w:rPr>
        <w:t xml:space="preserve"> </w:t>
      </w:r>
      <w:r>
        <w:rPr>
          <w:b/>
        </w:rPr>
        <w:t xml:space="preserve">nietrzymanie moczu- występuje w związku z chwilowym napięciem tłoczni brzusznej, </w:t>
      </w:r>
      <w:proofErr w:type="spellStart"/>
      <w:r>
        <w:rPr>
          <w:b/>
        </w:rPr>
        <w:t>np.w</w:t>
      </w:r>
      <w:proofErr w:type="spellEnd"/>
      <w:r>
        <w:rPr>
          <w:b/>
        </w:rPr>
        <w:t xml:space="preserve"> czasie kichania, dźwigania, wstawania lub chodzenia.</w:t>
      </w:r>
    </w:p>
    <w:p w:rsidR="00F57081" w:rsidRDefault="002F1C43" w:rsidP="002F1C43">
      <w:pPr>
        <w:rPr>
          <w:b/>
        </w:rPr>
      </w:pPr>
      <w:r>
        <w:rPr>
          <w:b/>
        </w:rPr>
        <w:lastRenderedPageBreak/>
        <w:t>Do przyczyn zalicza się:</w:t>
      </w:r>
    </w:p>
    <w:p w:rsidR="002F1C43" w:rsidRDefault="002F1C43" w:rsidP="002F1C43">
      <w:pPr>
        <w:rPr>
          <w:b/>
        </w:rPr>
      </w:pPr>
      <w:r>
        <w:rPr>
          <w:b/>
        </w:rPr>
        <w:t xml:space="preserve">- </w:t>
      </w:r>
      <w:proofErr w:type="spellStart"/>
      <w:r>
        <w:rPr>
          <w:b/>
        </w:rPr>
        <w:t>starzene</w:t>
      </w:r>
      <w:proofErr w:type="spellEnd"/>
      <w:r>
        <w:rPr>
          <w:b/>
        </w:rPr>
        <w:t xml:space="preserve"> się </w:t>
      </w:r>
    </w:p>
    <w:p w:rsidR="002F1C43" w:rsidRDefault="002F1C43" w:rsidP="002F1C43">
      <w:pPr>
        <w:rPr>
          <w:b/>
        </w:rPr>
      </w:pPr>
      <w:r>
        <w:rPr>
          <w:b/>
        </w:rPr>
        <w:t>-otyłość</w:t>
      </w:r>
    </w:p>
    <w:p w:rsidR="002F1C43" w:rsidRDefault="002F1C43" w:rsidP="002F1C43">
      <w:pPr>
        <w:rPr>
          <w:b/>
        </w:rPr>
      </w:pPr>
      <w:r>
        <w:rPr>
          <w:b/>
        </w:rPr>
        <w:t>-wiele porodów</w:t>
      </w:r>
    </w:p>
    <w:p w:rsidR="002F1C43" w:rsidRDefault="002F1C43" w:rsidP="002F1C43">
      <w:pPr>
        <w:rPr>
          <w:b/>
        </w:rPr>
      </w:pPr>
      <w:r>
        <w:rPr>
          <w:b/>
        </w:rPr>
        <w:t>-noszenie ciężkich przedmiotów i ciężka praca fizyczna kobiet</w:t>
      </w:r>
    </w:p>
    <w:p w:rsidR="002F1C43" w:rsidRDefault="002F1C43" w:rsidP="002F1C43">
      <w:pPr>
        <w:rPr>
          <w:b/>
        </w:rPr>
      </w:pPr>
      <w:r>
        <w:rPr>
          <w:b/>
        </w:rPr>
        <w:t>-częste infekcje układu moczowego</w:t>
      </w:r>
    </w:p>
    <w:p w:rsidR="002F1C43" w:rsidRDefault="002F1C43" w:rsidP="002F1C43">
      <w:pPr>
        <w:rPr>
          <w:b/>
        </w:rPr>
      </w:pPr>
      <w:r>
        <w:rPr>
          <w:b/>
        </w:rPr>
        <w:t>-cukrzycę</w:t>
      </w:r>
    </w:p>
    <w:p w:rsidR="002F1C43" w:rsidRDefault="002F1C43" w:rsidP="002F1C43">
      <w:pPr>
        <w:rPr>
          <w:b/>
        </w:rPr>
      </w:pPr>
      <w:r>
        <w:rPr>
          <w:b/>
        </w:rPr>
        <w:t xml:space="preserve">-pęcherz </w:t>
      </w:r>
      <w:proofErr w:type="spellStart"/>
      <w:r>
        <w:rPr>
          <w:b/>
        </w:rPr>
        <w:t>nadreaktywny</w:t>
      </w:r>
      <w:proofErr w:type="spellEnd"/>
      <w:r w:rsidR="00C037B0">
        <w:rPr>
          <w:b/>
        </w:rPr>
        <w:t xml:space="preserve"> </w:t>
      </w:r>
      <w:r>
        <w:rPr>
          <w:b/>
        </w:rPr>
        <w:t>- naglące parcie nawet przy niepełnym wypełnieniu pęcherza</w:t>
      </w:r>
    </w:p>
    <w:p w:rsidR="002F1C43" w:rsidRDefault="002F1C43" w:rsidP="002F1C43">
      <w:pPr>
        <w:rPr>
          <w:b/>
        </w:rPr>
      </w:pPr>
      <w:r>
        <w:rPr>
          <w:b/>
        </w:rPr>
        <w:t>-zaburzenia neurologiczne-uszkodzenie rdzenia kręgowego, udary, SM</w:t>
      </w:r>
    </w:p>
    <w:p w:rsidR="002F1C43" w:rsidRDefault="002F1C43" w:rsidP="002F1C43">
      <w:pPr>
        <w:rPr>
          <w:b/>
        </w:rPr>
      </w:pPr>
      <w:r>
        <w:rPr>
          <w:b/>
        </w:rPr>
        <w:t>-choroby otępienne- choroba Alzhaimera, Parkinsona</w:t>
      </w:r>
    </w:p>
    <w:p w:rsidR="002F1C43" w:rsidRDefault="002F1C43" w:rsidP="002F1C43">
      <w:pPr>
        <w:rPr>
          <w:b/>
        </w:rPr>
      </w:pPr>
      <w:r>
        <w:rPr>
          <w:b/>
        </w:rPr>
        <w:t>-zaparcia</w:t>
      </w:r>
    </w:p>
    <w:p w:rsidR="002F1C43" w:rsidRDefault="002F1C43" w:rsidP="002F1C43">
      <w:pPr>
        <w:rPr>
          <w:b/>
        </w:rPr>
      </w:pPr>
      <w:r>
        <w:rPr>
          <w:b/>
        </w:rPr>
        <w:t>-choroby psychiczne, zaburzenia lękowe</w:t>
      </w:r>
    </w:p>
    <w:p w:rsidR="009D0D35" w:rsidRPr="009D0D35" w:rsidRDefault="002F1C43" w:rsidP="009D0D35">
      <w:pPr>
        <w:rPr>
          <w:b/>
        </w:rPr>
      </w:pPr>
      <w:r>
        <w:rPr>
          <w:b/>
        </w:rPr>
        <w:t>-</w:t>
      </w:r>
      <w:r w:rsidR="00C23AD4">
        <w:rPr>
          <w:b/>
        </w:rPr>
        <w:t>stan po wycięciu gruczołu krokowego</w:t>
      </w:r>
    </w:p>
    <w:p w:rsidR="009D0D35" w:rsidRPr="00C037B0" w:rsidRDefault="009D0D35" w:rsidP="009D0D35">
      <w:pPr>
        <w:rPr>
          <w:b/>
          <w:sz w:val="28"/>
          <w:szCs w:val="28"/>
          <w:u w:val="thick"/>
        </w:rPr>
      </w:pPr>
      <w:r w:rsidRPr="00C037B0">
        <w:rPr>
          <w:b/>
          <w:sz w:val="28"/>
          <w:szCs w:val="28"/>
          <w:u w:val="thick"/>
        </w:rPr>
        <w:t>DZIAŁANIA OPIEKUŃCZE</w:t>
      </w:r>
    </w:p>
    <w:p w:rsidR="009D0D35" w:rsidRDefault="009D0D35" w:rsidP="002F1C43">
      <w:pPr>
        <w:rPr>
          <w:b/>
        </w:rPr>
      </w:pPr>
      <w:r>
        <w:rPr>
          <w:b/>
        </w:rPr>
        <w:t xml:space="preserve">Należy właściwie ocenić przyczynę i podjąć działania zmierzające do usunięcia odwracalnych przyczyn. To lekarz lub pielęgniarka ocenia przyczynę. Jeśli stan pacjenta tego wymaga, konieczne jest stosowanie pielucho majtek. </w:t>
      </w:r>
    </w:p>
    <w:p w:rsidR="008A5364" w:rsidRPr="009D0D35" w:rsidRDefault="008A5364" w:rsidP="002F1C43">
      <w:pPr>
        <w:rPr>
          <w:b/>
          <w:sz w:val="28"/>
          <w:szCs w:val="28"/>
        </w:rPr>
      </w:pPr>
      <w:r w:rsidRPr="00C037B0">
        <w:rPr>
          <w:b/>
          <w:sz w:val="28"/>
          <w:szCs w:val="28"/>
          <w:u w:val="thick"/>
        </w:rPr>
        <w:t>LECZENIE</w:t>
      </w:r>
      <w:r w:rsidR="00121EE4" w:rsidRPr="00C037B0">
        <w:rPr>
          <w:b/>
          <w:sz w:val="28"/>
          <w:szCs w:val="28"/>
          <w:u w:val="thick"/>
        </w:rPr>
        <w:t xml:space="preserve"> </w:t>
      </w:r>
      <w:r w:rsidR="00C037B0" w:rsidRPr="00C037B0">
        <w:rPr>
          <w:b/>
          <w:sz w:val="28"/>
          <w:szCs w:val="28"/>
          <w:u w:val="thick"/>
        </w:rPr>
        <w:t>MOŻE OBEJMOWAĆ</w:t>
      </w:r>
      <w:r w:rsidR="00C037B0" w:rsidRPr="00C037B0">
        <w:rPr>
          <w:b/>
          <w:sz w:val="28"/>
          <w:szCs w:val="28"/>
        </w:rPr>
        <w:t>:</w:t>
      </w:r>
    </w:p>
    <w:p w:rsidR="00121EE4" w:rsidRDefault="00121EE4" w:rsidP="002F1C43">
      <w:pPr>
        <w:rPr>
          <w:b/>
        </w:rPr>
      </w:pPr>
      <w:r>
        <w:rPr>
          <w:b/>
        </w:rPr>
        <w:t>-farmakoterapię</w:t>
      </w:r>
    </w:p>
    <w:p w:rsidR="00121EE4" w:rsidRDefault="00121EE4" w:rsidP="002F1C43">
      <w:pPr>
        <w:rPr>
          <w:b/>
        </w:rPr>
      </w:pPr>
      <w:r>
        <w:rPr>
          <w:b/>
        </w:rPr>
        <w:t>-zabiegi chirurgiczne</w:t>
      </w:r>
    </w:p>
    <w:p w:rsidR="00121EE4" w:rsidRDefault="00121EE4" w:rsidP="002F1C43">
      <w:pPr>
        <w:rPr>
          <w:b/>
        </w:rPr>
      </w:pPr>
      <w:r>
        <w:rPr>
          <w:b/>
        </w:rPr>
        <w:t>-ćwiczenie mięśni dna miednicy (poleć pacjentce, aby podczas oddawania moczu napięła mięśnie tak, aby wstrzymać mikcję. Należy ćwiczyć co najmniej 3 razy dziennie po 10-15 napięć)</w:t>
      </w:r>
    </w:p>
    <w:p w:rsidR="00121EE4" w:rsidRDefault="00121EE4" w:rsidP="002F1C43">
      <w:pPr>
        <w:rPr>
          <w:b/>
        </w:rPr>
      </w:pPr>
      <w:r>
        <w:rPr>
          <w:b/>
        </w:rPr>
        <w:t>-redukcję masy ciała</w:t>
      </w:r>
    </w:p>
    <w:p w:rsidR="00121EE4" w:rsidRDefault="00121EE4" w:rsidP="002F1C43">
      <w:pPr>
        <w:rPr>
          <w:b/>
        </w:rPr>
      </w:pPr>
      <w:r>
        <w:rPr>
          <w:b/>
        </w:rPr>
        <w:t>-regulację rytmu oddawania moczu, stolca, trening pęcherza</w:t>
      </w:r>
    </w:p>
    <w:p w:rsidR="00121EE4" w:rsidRDefault="00121EE4" w:rsidP="002F1C43">
      <w:pPr>
        <w:rPr>
          <w:b/>
        </w:rPr>
      </w:pPr>
      <w:r>
        <w:rPr>
          <w:b/>
        </w:rPr>
        <w:t>-zmniejszenie spożycia kofeiny, mocnej herbaty, alkoholu</w:t>
      </w:r>
    </w:p>
    <w:p w:rsidR="00121EE4" w:rsidRDefault="00121EE4" w:rsidP="002F1C43">
      <w:pPr>
        <w:rPr>
          <w:b/>
        </w:rPr>
      </w:pPr>
      <w:r>
        <w:rPr>
          <w:b/>
        </w:rPr>
        <w:t>-zaleca się picie płynów od 1,5 do 2 litrów na dobę</w:t>
      </w:r>
    </w:p>
    <w:p w:rsidR="00121EE4" w:rsidRDefault="00121EE4" w:rsidP="002F1C43">
      <w:pPr>
        <w:rPr>
          <w:b/>
        </w:rPr>
      </w:pPr>
      <w:r>
        <w:rPr>
          <w:b/>
        </w:rPr>
        <w:t>-</w:t>
      </w:r>
      <w:r w:rsidR="00E1676F">
        <w:rPr>
          <w:b/>
        </w:rPr>
        <w:t>przeciwdziałanie zaparciom</w:t>
      </w:r>
    </w:p>
    <w:p w:rsidR="00C037B0" w:rsidRDefault="00C037B0" w:rsidP="002F1C43">
      <w:pPr>
        <w:rPr>
          <w:b/>
          <w:sz w:val="40"/>
          <w:szCs w:val="40"/>
        </w:rPr>
      </w:pPr>
    </w:p>
    <w:p w:rsidR="00C037B0" w:rsidRDefault="00E1676F" w:rsidP="002F1C43">
      <w:pPr>
        <w:rPr>
          <w:b/>
          <w:sz w:val="40"/>
          <w:szCs w:val="40"/>
        </w:rPr>
      </w:pPr>
      <w:proofErr w:type="spellStart"/>
      <w:r w:rsidRPr="00113712">
        <w:rPr>
          <w:b/>
          <w:sz w:val="40"/>
          <w:szCs w:val="40"/>
        </w:rPr>
        <w:lastRenderedPageBreak/>
        <w:t>Zatrzymaie</w:t>
      </w:r>
      <w:proofErr w:type="spellEnd"/>
      <w:r w:rsidRPr="00113712">
        <w:rPr>
          <w:b/>
          <w:sz w:val="40"/>
          <w:szCs w:val="40"/>
        </w:rPr>
        <w:t xml:space="preserve"> moczu</w:t>
      </w:r>
    </w:p>
    <w:p w:rsidR="00E1676F" w:rsidRDefault="00E1676F" w:rsidP="002F1C43">
      <w:pPr>
        <w:rPr>
          <w:b/>
        </w:rPr>
      </w:pPr>
      <w:r>
        <w:rPr>
          <w:b/>
        </w:rPr>
        <w:t>-jest to nagła niemożność oddania moczu mimo potrzeby mikcji.</w:t>
      </w:r>
    </w:p>
    <w:p w:rsidR="006B267F" w:rsidRDefault="006B267F" w:rsidP="002F1C43">
      <w:pPr>
        <w:rPr>
          <w:b/>
        </w:rPr>
      </w:pPr>
    </w:p>
    <w:p w:rsidR="006B267F" w:rsidRPr="00C037B0" w:rsidRDefault="006B267F" w:rsidP="002F1C43">
      <w:pPr>
        <w:rPr>
          <w:b/>
          <w:sz w:val="28"/>
          <w:szCs w:val="28"/>
          <w:u w:val="thick"/>
        </w:rPr>
      </w:pPr>
      <w:r w:rsidRPr="00C037B0">
        <w:rPr>
          <w:b/>
          <w:sz w:val="28"/>
          <w:szCs w:val="28"/>
          <w:u w:val="thick"/>
        </w:rPr>
        <w:t>OBJAWY:</w:t>
      </w:r>
    </w:p>
    <w:p w:rsidR="006B267F" w:rsidRDefault="006B267F" w:rsidP="002F1C43">
      <w:pPr>
        <w:rPr>
          <w:b/>
        </w:rPr>
      </w:pPr>
      <w:r>
        <w:rPr>
          <w:b/>
        </w:rPr>
        <w:t>-pacjent odczuwa silny ból party na cewkę moczową oraz ból promieniujący do całej jamy brzusznej, często towarzyszy temu duży niepokój i rozdrażnienie chorego.</w:t>
      </w:r>
    </w:p>
    <w:p w:rsidR="006B267F" w:rsidRPr="00C037B0" w:rsidRDefault="006B267F" w:rsidP="002F1C43">
      <w:pPr>
        <w:rPr>
          <w:b/>
          <w:color w:val="FF0000"/>
          <w:sz w:val="28"/>
          <w:szCs w:val="28"/>
        </w:rPr>
      </w:pPr>
      <w:r w:rsidRPr="00C037B0">
        <w:rPr>
          <w:b/>
          <w:color w:val="FF0000"/>
          <w:sz w:val="28"/>
          <w:szCs w:val="28"/>
        </w:rPr>
        <w:t>UWAGA!!!!!</w:t>
      </w:r>
    </w:p>
    <w:p w:rsidR="006B267F" w:rsidRDefault="00C940D7" w:rsidP="002F1C43">
      <w:pPr>
        <w:rPr>
          <w:b/>
        </w:rPr>
      </w:pPr>
      <w:r>
        <w:rPr>
          <w:b/>
        </w:rPr>
        <w:t>U pacjentów z zaburzeniami czucia:</w:t>
      </w:r>
    </w:p>
    <w:p w:rsidR="00C940D7" w:rsidRDefault="00C940D7" w:rsidP="002F1C43">
      <w:pPr>
        <w:rPr>
          <w:b/>
        </w:rPr>
      </w:pPr>
      <w:r>
        <w:rPr>
          <w:b/>
        </w:rPr>
        <w:t>-pacjent skarży się, że nie oddał moczu</w:t>
      </w:r>
    </w:p>
    <w:p w:rsidR="00C940D7" w:rsidRDefault="00C940D7" w:rsidP="002F1C43">
      <w:pPr>
        <w:rPr>
          <w:b/>
        </w:rPr>
      </w:pPr>
      <w:r>
        <w:rPr>
          <w:b/>
        </w:rPr>
        <w:t>-dno pęcherza moczowego jest wyczuwalne nad spojeniem łonowym</w:t>
      </w:r>
    </w:p>
    <w:p w:rsidR="00C940D7" w:rsidRDefault="00C940D7" w:rsidP="002F1C43">
      <w:pPr>
        <w:rPr>
          <w:b/>
        </w:rPr>
      </w:pPr>
      <w:r>
        <w:rPr>
          <w:b/>
        </w:rPr>
        <w:t>-brak moczu w worku na mocz u pacjenta z cewnikiem lub suche pielucho majtki, sucha wkładka urologiczna</w:t>
      </w:r>
    </w:p>
    <w:p w:rsidR="00F56DEE" w:rsidRPr="00C037B0" w:rsidRDefault="00C940D7" w:rsidP="002F1C43">
      <w:pPr>
        <w:rPr>
          <w:b/>
          <w:u w:val="thick"/>
        </w:rPr>
      </w:pPr>
      <w:r w:rsidRPr="00C037B0">
        <w:rPr>
          <w:b/>
          <w:sz w:val="28"/>
          <w:szCs w:val="28"/>
          <w:u w:val="thick"/>
        </w:rPr>
        <w:t>DZIAŁANIA OPIEKUŃCZE</w:t>
      </w:r>
    </w:p>
    <w:p w:rsidR="00F56DEE" w:rsidRDefault="00F56DEE" w:rsidP="00F56DEE">
      <w:pPr>
        <w:rPr>
          <w:b/>
        </w:rPr>
      </w:pPr>
      <w:r>
        <w:rPr>
          <w:b/>
        </w:rPr>
        <w:t xml:space="preserve"> -pomoc w przyjęciu pozycji sprzyjającej mikcji, tj. siedzącej lub stojącej</w:t>
      </w:r>
    </w:p>
    <w:p w:rsidR="00F56DEE" w:rsidRDefault="00F56DEE" w:rsidP="00F56DEE">
      <w:pPr>
        <w:rPr>
          <w:b/>
        </w:rPr>
      </w:pPr>
      <w:r>
        <w:rPr>
          <w:b/>
        </w:rPr>
        <w:t>-odkręcenie kranu- dźwięk płynącej wody nasila parcie na mocz</w:t>
      </w:r>
    </w:p>
    <w:p w:rsidR="00F56DEE" w:rsidRDefault="00F56DEE" w:rsidP="00F56DEE">
      <w:pPr>
        <w:rPr>
          <w:b/>
        </w:rPr>
      </w:pPr>
      <w:r>
        <w:rPr>
          <w:b/>
        </w:rPr>
        <w:t xml:space="preserve">-podanie pacjentowi ogrzanego basenu lub kaczki </w:t>
      </w:r>
      <w:proofErr w:type="spellStart"/>
      <w:r>
        <w:rPr>
          <w:b/>
        </w:rPr>
        <w:t>bądż</w:t>
      </w:r>
      <w:proofErr w:type="spellEnd"/>
      <w:r>
        <w:rPr>
          <w:b/>
        </w:rPr>
        <w:t xml:space="preserve"> wypełnienie go ciepłą wodą</w:t>
      </w:r>
    </w:p>
    <w:p w:rsidR="00F56DEE" w:rsidRDefault="00F56DEE" w:rsidP="00F56DEE">
      <w:pPr>
        <w:rPr>
          <w:b/>
        </w:rPr>
      </w:pPr>
      <w:r>
        <w:rPr>
          <w:b/>
        </w:rPr>
        <w:t>-polanie krocza cieplą wodą nad basenem</w:t>
      </w:r>
    </w:p>
    <w:p w:rsidR="00F56DEE" w:rsidRDefault="00F56DEE" w:rsidP="00F56DEE">
      <w:pPr>
        <w:rPr>
          <w:b/>
        </w:rPr>
      </w:pPr>
      <w:r>
        <w:rPr>
          <w:b/>
        </w:rPr>
        <w:t>-zmoczenie dłoni lub stóp pacjenta w cieplej wodzie albo umożliwienie wzięcia kąpieli czy prysznica</w:t>
      </w:r>
    </w:p>
    <w:p w:rsidR="00F56DEE" w:rsidRDefault="00F56DEE" w:rsidP="00F56DEE">
      <w:pPr>
        <w:rPr>
          <w:b/>
        </w:rPr>
      </w:pPr>
      <w:r>
        <w:rPr>
          <w:b/>
        </w:rPr>
        <w:t>-położenie ciepłego kompresu na okolicę pęcherza moczowego</w:t>
      </w:r>
    </w:p>
    <w:p w:rsidR="00F56DEE" w:rsidRDefault="00F56DEE" w:rsidP="00F56DEE">
      <w:pPr>
        <w:rPr>
          <w:b/>
        </w:rPr>
      </w:pPr>
      <w:r>
        <w:rPr>
          <w:b/>
        </w:rPr>
        <w:t>-nalanie na dno basenu lub kaczki kilku kropel amoniaku</w:t>
      </w:r>
    </w:p>
    <w:p w:rsidR="008430E7" w:rsidRDefault="008430E7" w:rsidP="00F56DEE">
      <w:pPr>
        <w:rPr>
          <w:b/>
        </w:rPr>
      </w:pPr>
      <w:r>
        <w:rPr>
          <w:b/>
        </w:rPr>
        <w:t>-zapewnienie warunków intymności(parawan)</w:t>
      </w:r>
    </w:p>
    <w:p w:rsidR="00113712" w:rsidRDefault="008430E7" w:rsidP="00F56DEE">
      <w:pPr>
        <w:rPr>
          <w:b/>
        </w:rPr>
      </w:pPr>
      <w:r>
        <w:rPr>
          <w:b/>
        </w:rPr>
        <w:t>-umożliwienie pacjentowi oddania moczu w toalecie, jeśli jego stan na to pozwala, ewentualnie p</w:t>
      </w:r>
      <w:r w:rsidR="00113712">
        <w:rPr>
          <w:b/>
        </w:rPr>
        <w:t xml:space="preserve">osadzenie go na łóżku toaletowym </w:t>
      </w:r>
    </w:p>
    <w:p w:rsidR="008430E7" w:rsidRPr="00F56DEE" w:rsidRDefault="008430E7" w:rsidP="00F56DEE">
      <w:pPr>
        <w:rPr>
          <w:b/>
        </w:rPr>
      </w:pPr>
      <w:r>
        <w:rPr>
          <w:b/>
        </w:rPr>
        <w:t>Jeżeli pacjent przez 12 godzin nie oddał moczu, konieczne jest założenie cewnika wewnętrznego przez pielęgniarkę(u kobiet) przez lekarza (u mężczyzn).</w:t>
      </w:r>
    </w:p>
    <w:p w:rsidR="00C940D7" w:rsidRPr="00C037B0" w:rsidRDefault="00113712" w:rsidP="002F1C43">
      <w:pPr>
        <w:rPr>
          <w:b/>
          <w:sz w:val="28"/>
          <w:szCs w:val="28"/>
          <w:u w:val="thick"/>
        </w:rPr>
      </w:pPr>
      <w:r w:rsidRPr="00C037B0">
        <w:rPr>
          <w:b/>
          <w:sz w:val="28"/>
          <w:szCs w:val="28"/>
          <w:u w:val="thick"/>
        </w:rPr>
        <w:t>POWIKŁANIA</w:t>
      </w:r>
    </w:p>
    <w:p w:rsidR="00113712" w:rsidRDefault="00113712" w:rsidP="002F1C43">
      <w:pPr>
        <w:rPr>
          <w:b/>
        </w:rPr>
      </w:pPr>
      <w:r>
        <w:rPr>
          <w:b/>
        </w:rPr>
        <w:t>Zatrucie organizmu produktami przemiany materii, w normalnej sytuacji wydalanymi wraz z moczem. W poważniejszych przypadkach występuje niekiedy również krwawy bezmocz.</w:t>
      </w:r>
    </w:p>
    <w:p w:rsidR="00C037B0" w:rsidRDefault="00113712" w:rsidP="002F1C43">
      <w:pPr>
        <w:rPr>
          <w:b/>
          <w:sz w:val="40"/>
          <w:szCs w:val="40"/>
        </w:rPr>
      </w:pPr>
      <w:r w:rsidRPr="00113712">
        <w:rPr>
          <w:b/>
          <w:sz w:val="40"/>
          <w:szCs w:val="40"/>
        </w:rPr>
        <w:lastRenderedPageBreak/>
        <w:t>Częstomocz</w:t>
      </w:r>
    </w:p>
    <w:p w:rsidR="00113712" w:rsidRDefault="00113712" w:rsidP="002F1C43">
      <w:pPr>
        <w:rPr>
          <w:b/>
        </w:rPr>
      </w:pPr>
      <w:r>
        <w:rPr>
          <w:b/>
          <w:sz w:val="40"/>
          <w:szCs w:val="40"/>
        </w:rPr>
        <w:t>-</w:t>
      </w:r>
      <w:r>
        <w:rPr>
          <w:b/>
        </w:rPr>
        <w:t>jest to oddawanie moczu częściej niż 7 razy dziennie i częściej niż 2 razy w nocy.</w:t>
      </w:r>
    </w:p>
    <w:p w:rsidR="001218E9" w:rsidRPr="00C037B0" w:rsidRDefault="00DC351D" w:rsidP="002F1C43">
      <w:pPr>
        <w:rPr>
          <w:b/>
          <w:sz w:val="28"/>
          <w:szCs w:val="28"/>
          <w:u w:val="thick"/>
        </w:rPr>
      </w:pPr>
      <w:r>
        <w:rPr>
          <w:b/>
          <w:sz w:val="28"/>
          <w:szCs w:val="28"/>
        </w:rPr>
        <w:t xml:space="preserve"> </w:t>
      </w:r>
      <w:r w:rsidR="00C037B0" w:rsidRPr="00C037B0">
        <w:rPr>
          <w:b/>
          <w:sz w:val="28"/>
          <w:szCs w:val="28"/>
          <w:u w:val="thick"/>
        </w:rPr>
        <w:t>PRZYCZYNY</w:t>
      </w:r>
    </w:p>
    <w:p w:rsidR="00DC351D" w:rsidRDefault="00DC351D" w:rsidP="002F1C43">
      <w:pPr>
        <w:rPr>
          <w:b/>
        </w:rPr>
      </w:pPr>
      <w:r>
        <w:rPr>
          <w:b/>
        </w:rPr>
        <w:t>-fizjologiczne: zwiększona podaż (przyjmowanie płynów), stosowanie leków moczopędnych (np. w nadciśnieniu) , stres</w:t>
      </w:r>
    </w:p>
    <w:p w:rsidR="00DC351D" w:rsidRDefault="00DC351D" w:rsidP="002F1C43">
      <w:pPr>
        <w:rPr>
          <w:b/>
        </w:rPr>
      </w:pPr>
      <w:r>
        <w:rPr>
          <w:b/>
        </w:rPr>
        <w:t>-patologiczne</w:t>
      </w:r>
      <w:r w:rsidR="00C037B0">
        <w:rPr>
          <w:b/>
        </w:rPr>
        <w:t xml:space="preserve"> </w:t>
      </w:r>
      <w:r>
        <w:rPr>
          <w:b/>
        </w:rPr>
        <w:t>:</w:t>
      </w:r>
      <w:r w:rsidR="00C037B0">
        <w:rPr>
          <w:b/>
        </w:rPr>
        <w:t xml:space="preserve"> </w:t>
      </w:r>
      <w:r>
        <w:rPr>
          <w:b/>
        </w:rPr>
        <w:t>infekcje dróg moczowych, choroby nerek, przerost lub nowotwór gruczołu krokowego, kamica układu moczowego, cukrzyca, zaburzenia hormonalne, zaburzenie elektrolitowe</w:t>
      </w:r>
    </w:p>
    <w:p w:rsidR="00113712" w:rsidRPr="00C037B0" w:rsidRDefault="00113712" w:rsidP="002F1C43">
      <w:pPr>
        <w:rPr>
          <w:b/>
          <w:sz w:val="36"/>
          <w:szCs w:val="36"/>
          <w:u w:val="thick"/>
        </w:rPr>
      </w:pPr>
      <w:r w:rsidRPr="00C037B0">
        <w:rPr>
          <w:b/>
          <w:sz w:val="36"/>
          <w:szCs w:val="36"/>
          <w:u w:val="thick"/>
        </w:rPr>
        <w:t>DZIAŁANIA OPIEKUŃCZE</w:t>
      </w:r>
    </w:p>
    <w:p w:rsidR="00113712" w:rsidRDefault="001218E9" w:rsidP="002F1C43">
      <w:pPr>
        <w:rPr>
          <w:b/>
        </w:rPr>
      </w:pPr>
      <w:r>
        <w:rPr>
          <w:b/>
        </w:rPr>
        <w:t xml:space="preserve">-ustalenie przyczyny: jeśli po wyeliminowaniu przyczyn fizjologicznych częstomocz trwa, to konieczna jest konsultacja lekarska. Lekarz zleca badanie moczu , poziomu cukru we krwi, a u mężczyzn wykonuje badanie gruczołu krokowego(przez odbyt).Po postawieniu diagnozy zleca podawanie leków, </w:t>
      </w:r>
      <w:proofErr w:type="spellStart"/>
      <w:r>
        <w:rPr>
          <w:b/>
        </w:rPr>
        <w:t>np</w:t>
      </w:r>
      <w:proofErr w:type="spellEnd"/>
      <w:r w:rsidR="00C037B0">
        <w:rPr>
          <w:b/>
        </w:rPr>
        <w:t xml:space="preserve"> </w:t>
      </w:r>
      <w:r>
        <w:rPr>
          <w:b/>
        </w:rPr>
        <w:t>.antybiotyków.</w:t>
      </w:r>
    </w:p>
    <w:p w:rsidR="001218E9" w:rsidRPr="00113712" w:rsidRDefault="001218E9" w:rsidP="002F1C43">
      <w:pPr>
        <w:rPr>
          <w:b/>
        </w:rPr>
      </w:pPr>
      <w:r>
        <w:rPr>
          <w:b/>
        </w:rPr>
        <w:t>-pozostałe zalecenia- por</w:t>
      </w:r>
      <w:r w:rsidR="00C037B0">
        <w:rPr>
          <w:b/>
        </w:rPr>
        <w:t xml:space="preserve"> </w:t>
      </w:r>
      <w:r>
        <w:rPr>
          <w:b/>
        </w:rPr>
        <w:t>.zakażenie dróg moczowych</w:t>
      </w:r>
    </w:p>
    <w:p w:rsidR="00113712" w:rsidRPr="00113712" w:rsidRDefault="00113712" w:rsidP="002F1C43">
      <w:pPr>
        <w:rPr>
          <w:b/>
        </w:rPr>
      </w:pPr>
    </w:p>
    <w:sectPr w:rsidR="00113712" w:rsidRPr="00113712" w:rsidSect="00646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7081"/>
    <w:rsid w:val="00004880"/>
    <w:rsid w:val="00006761"/>
    <w:rsid w:val="00006D68"/>
    <w:rsid w:val="000075FE"/>
    <w:rsid w:val="00011C15"/>
    <w:rsid w:val="00017AE2"/>
    <w:rsid w:val="00021DDE"/>
    <w:rsid w:val="00025A4D"/>
    <w:rsid w:val="00025AC3"/>
    <w:rsid w:val="00026CEE"/>
    <w:rsid w:val="0003186E"/>
    <w:rsid w:val="0004258A"/>
    <w:rsid w:val="00046A44"/>
    <w:rsid w:val="00050170"/>
    <w:rsid w:val="00050497"/>
    <w:rsid w:val="000525D4"/>
    <w:rsid w:val="00052C98"/>
    <w:rsid w:val="00053B84"/>
    <w:rsid w:val="0005555E"/>
    <w:rsid w:val="000602E3"/>
    <w:rsid w:val="00062392"/>
    <w:rsid w:val="00063202"/>
    <w:rsid w:val="00066220"/>
    <w:rsid w:val="00073AFE"/>
    <w:rsid w:val="00074942"/>
    <w:rsid w:val="0007503F"/>
    <w:rsid w:val="000809D1"/>
    <w:rsid w:val="000821C7"/>
    <w:rsid w:val="00083194"/>
    <w:rsid w:val="000911BC"/>
    <w:rsid w:val="00093CEF"/>
    <w:rsid w:val="000959F9"/>
    <w:rsid w:val="00097E33"/>
    <w:rsid w:val="000A17FE"/>
    <w:rsid w:val="000A1CCA"/>
    <w:rsid w:val="000A32CA"/>
    <w:rsid w:val="000B0086"/>
    <w:rsid w:val="000B1285"/>
    <w:rsid w:val="000B25C8"/>
    <w:rsid w:val="000B616D"/>
    <w:rsid w:val="000C204F"/>
    <w:rsid w:val="000C3C1A"/>
    <w:rsid w:val="000C457A"/>
    <w:rsid w:val="000C488D"/>
    <w:rsid w:val="000C50BB"/>
    <w:rsid w:val="000C514D"/>
    <w:rsid w:val="000C6304"/>
    <w:rsid w:val="000C75D7"/>
    <w:rsid w:val="000D0925"/>
    <w:rsid w:val="000D1330"/>
    <w:rsid w:val="000D3A8D"/>
    <w:rsid w:val="000D532B"/>
    <w:rsid w:val="000D6782"/>
    <w:rsid w:val="000E0E77"/>
    <w:rsid w:val="000E3B9E"/>
    <w:rsid w:val="000E7A45"/>
    <w:rsid w:val="000F277B"/>
    <w:rsid w:val="000F7C1F"/>
    <w:rsid w:val="00101F56"/>
    <w:rsid w:val="00102043"/>
    <w:rsid w:val="00104AEC"/>
    <w:rsid w:val="00104E2E"/>
    <w:rsid w:val="00105A2B"/>
    <w:rsid w:val="00105B86"/>
    <w:rsid w:val="00106B73"/>
    <w:rsid w:val="00113712"/>
    <w:rsid w:val="00114FD3"/>
    <w:rsid w:val="00116259"/>
    <w:rsid w:val="00120A6F"/>
    <w:rsid w:val="001218E9"/>
    <w:rsid w:val="00121EE4"/>
    <w:rsid w:val="00122946"/>
    <w:rsid w:val="00122D2B"/>
    <w:rsid w:val="00123590"/>
    <w:rsid w:val="00127095"/>
    <w:rsid w:val="0012781D"/>
    <w:rsid w:val="00130332"/>
    <w:rsid w:val="0013202A"/>
    <w:rsid w:val="00132AAB"/>
    <w:rsid w:val="00134D99"/>
    <w:rsid w:val="0013524F"/>
    <w:rsid w:val="0013665F"/>
    <w:rsid w:val="00137053"/>
    <w:rsid w:val="001401F1"/>
    <w:rsid w:val="00141F1B"/>
    <w:rsid w:val="0014375C"/>
    <w:rsid w:val="0014401B"/>
    <w:rsid w:val="001518E4"/>
    <w:rsid w:val="00153DA2"/>
    <w:rsid w:val="00155812"/>
    <w:rsid w:val="00155F45"/>
    <w:rsid w:val="0016090C"/>
    <w:rsid w:val="00160D09"/>
    <w:rsid w:val="00161883"/>
    <w:rsid w:val="00166CC5"/>
    <w:rsid w:val="0016738D"/>
    <w:rsid w:val="00167CF6"/>
    <w:rsid w:val="001704AA"/>
    <w:rsid w:val="00171496"/>
    <w:rsid w:val="0017222A"/>
    <w:rsid w:val="00172F3C"/>
    <w:rsid w:val="001734E3"/>
    <w:rsid w:val="00173E98"/>
    <w:rsid w:val="001747D5"/>
    <w:rsid w:val="001753B7"/>
    <w:rsid w:val="00176B78"/>
    <w:rsid w:val="0018197B"/>
    <w:rsid w:val="00184DED"/>
    <w:rsid w:val="0019790B"/>
    <w:rsid w:val="001A1CFB"/>
    <w:rsid w:val="001A21F0"/>
    <w:rsid w:val="001A2572"/>
    <w:rsid w:val="001B05F5"/>
    <w:rsid w:val="001B1965"/>
    <w:rsid w:val="001B2842"/>
    <w:rsid w:val="001B7C11"/>
    <w:rsid w:val="001C3BCC"/>
    <w:rsid w:val="001D0DC9"/>
    <w:rsid w:val="001D1891"/>
    <w:rsid w:val="001D20F0"/>
    <w:rsid w:val="001D5676"/>
    <w:rsid w:val="001D7652"/>
    <w:rsid w:val="001E12EE"/>
    <w:rsid w:val="001E4373"/>
    <w:rsid w:val="001E4E4C"/>
    <w:rsid w:val="001E4F1E"/>
    <w:rsid w:val="001E546E"/>
    <w:rsid w:val="001F632A"/>
    <w:rsid w:val="001F74AE"/>
    <w:rsid w:val="00206659"/>
    <w:rsid w:val="00206B1F"/>
    <w:rsid w:val="002077D5"/>
    <w:rsid w:val="00207F69"/>
    <w:rsid w:val="00211CC0"/>
    <w:rsid w:val="00211EE8"/>
    <w:rsid w:val="0021647D"/>
    <w:rsid w:val="00216682"/>
    <w:rsid w:val="00216DC2"/>
    <w:rsid w:val="002203CC"/>
    <w:rsid w:val="002238E6"/>
    <w:rsid w:val="00223A55"/>
    <w:rsid w:val="00223AF7"/>
    <w:rsid w:val="002277B7"/>
    <w:rsid w:val="00230DB2"/>
    <w:rsid w:val="00231D57"/>
    <w:rsid w:val="0023592F"/>
    <w:rsid w:val="0023688C"/>
    <w:rsid w:val="002377FB"/>
    <w:rsid w:val="00241E9D"/>
    <w:rsid w:val="00256F60"/>
    <w:rsid w:val="0026268F"/>
    <w:rsid w:val="00262DF3"/>
    <w:rsid w:val="00263BCE"/>
    <w:rsid w:val="00266484"/>
    <w:rsid w:val="002666E9"/>
    <w:rsid w:val="00274834"/>
    <w:rsid w:val="00282A10"/>
    <w:rsid w:val="00293B87"/>
    <w:rsid w:val="002A1002"/>
    <w:rsid w:val="002A3628"/>
    <w:rsid w:val="002B7810"/>
    <w:rsid w:val="002C0D4A"/>
    <w:rsid w:val="002C3843"/>
    <w:rsid w:val="002D5F0A"/>
    <w:rsid w:val="002E0B66"/>
    <w:rsid w:val="002E201A"/>
    <w:rsid w:val="002E27D7"/>
    <w:rsid w:val="002E4511"/>
    <w:rsid w:val="002E532A"/>
    <w:rsid w:val="002E63BF"/>
    <w:rsid w:val="002E7B8E"/>
    <w:rsid w:val="002E7F62"/>
    <w:rsid w:val="002F12AE"/>
    <w:rsid w:val="002F1C43"/>
    <w:rsid w:val="002F33F7"/>
    <w:rsid w:val="002F3BAC"/>
    <w:rsid w:val="002F7088"/>
    <w:rsid w:val="002F7269"/>
    <w:rsid w:val="003004D7"/>
    <w:rsid w:val="0030058F"/>
    <w:rsid w:val="0030125C"/>
    <w:rsid w:val="00302A90"/>
    <w:rsid w:val="00303702"/>
    <w:rsid w:val="00305EC8"/>
    <w:rsid w:val="00306491"/>
    <w:rsid w:val="0030658F"/>
    <w:rsid w:val="00306B48"/>
    <w:rsid w:val="0031092F"/>
    <w:rsid w:val="00316B13"/>
    <w:rsid w:val="003179A7"/>
    <w:rsid w:val="0032269C"/>
    <w:rsid w:val="00325DBE"/>
    <w:rsid w:val="00325E9B"/>
    <w:rsid w:val="003309C6"/>
    <w:rsid w:val="00331577"/>
    <w:rsid w:val="00332094"/>
    <w:rsid w:val="00332709"/>
    <w:rsid w:val="00332757"/>
    <w:rsid w:val="003336CF"/>
    <w:rsid w:val="00334A85"/>
    <w:rsid w:val="00341DC6"/>
    <w:rsid w:val="00342023"/>
    <w:rsid w:val="00342748"/>
    <w:rsid w:val="003451FC"/>
    <w:rsid w:val="00346329"/>
    <w:rsid w:val="00346E52"/>
    <w:rsid w:val="00350ABB"/>
    <w:rsid w:val="0035333E"/>
    <w:rsid w:val="003542E1"/>
    <w:rsid w:val="0035680E"/>
    <w:rsid w:val="00356AF6"/>
    <w:rsid w:val="00357144"/>
    <w:rsid w:val="003577F5"/>
    <w:rsid w:val="00360929"/>
    <w:rsid w:val="0036302B"/>
    <w:rsid w:val="00367DEC"/>
    <w:rsid w:val="003702CE"/>
    <w:rsid w:val="003730F3"/>
    <w:rsid w:val="00373A86"/>
    <w:rsid w:val="0037425D"/>
    <w:rsid w:val="003752E6"/>
    <w:rsid w:val="00380FD7"/>
    <w:rsid w:val="003813F4"/>
    <w:rsid w:val="00381454"/>
    <w:rsid w:val="0038351A"/>
    <w:rsid w:val="00384408"/>
    <w:rsid w:val="00392807"/>
    <w:rsid w:val="0039490E"/>
    <w:rsid w:val="00395320"/>
    <w:rsid w:val="00397924"/>
    <w:rsid w:val="00397F54"/>
    <w:rsid w:val="003A0186"/>
    <w:rsid w:val="003A0742"/>
    <w:rsid w:val="003A72E4"/>
    <w:rsid w:val="003B1B0F"/>
    <w:rsid w:val="003B2E21"/>
    <w:rsid w:val="003B5B18"/>
    <w:rsid w:val="003B65B1"/>
    <w:rsid w:val="003C2137"/>
    <w:rsid w:val="003C55F9"/>
    <w:rsid w:val="003C6BC7"/>
    <w:rsid w:val="003D07E9"/>
    <w:rsid w:val="003D0D19"/>
    <w:rsid w:val="003D1E3B"/>
    <w:rsid w:val="003D6DFD"/>
    <w:rsid w:val="003E0F2D"/>
    <w:rsid w:val="003E15C2"/>
    <w:rsid w:val="003E21E5"/>
    <w:rsid w:val="003E564B"/>
    <w:rsid w:val="003E5E93"/>
    <w:rsid w:val="003E70D9"/>
    <w:rsid w:val="003F0A1A"/>
    <w:rsid w:val="003F2CF1"/>
    <w:rsid w:val="003F78D6"/>
    <w:rsid w:val="004017A4"/>
    <w:rsid w:val="00401BFF"/>
    <w:rsid w:val="004029EE"/>
    <w:rsid w:val="0040420C"/>
    <w:rsid w:val="004057A8"/>
    <w:rsid w:val="0040680B"/>
    <w:rsid w:val="00412D38"/>
    <w:rsid w:val="00413EFA"/>
    <w:rsid w:val="00416A2F"/>
    <w:rsid w:val="004204B1"/>
    <w:rsid w:val="0042075F"/>
    <w:rsid w:val="00423A6C"/>
    <w:rsid w:val="004258C2"/>
    <w:rsid w:val="004278F8"/>
    <w:rsid w:val="00431C43"/>
    <w:rsid w:val="004325FF"/>
    <w:rsid w:val="00434F7E"/>
    <w:rsid w:val="0043531F"/>
    <w:rsid w:val="00442131"/>
    <w:rsid w:val="004430D2"/>
    <w:rsid w:val="00443442"/>
    <w:rsid w:val="0044671C"/>
    <w:rsid w:val="00451528"/>
    <w:rsid w:val="004605BE"/>
    <w:rsid w:val="0046756F"/>
    <w:rsid w:val="0047150C"/>
    <w:rsid w:val="0047163D"/>
    <w:rsid w:val="00473CCE"/>
    <w:rsid w:val="00473DCF"/>
    <w:rsid w:val="00480D49"/>
    <w:rsid w:val="00481E17"/>
    <w:rsid w:val="004821C6"/>
    <w:rsid w:val="00482527"/>
    <w:rsid w:val="00482FCE"/>
    <w:rsid w:val="00484295"/>
    <w:rsid w:val="00491253"/>
    <w:rsid w:val="004936EC"/>
    <w:rsid w:val="004946A8"/>
    <w:rsid w:val="00495B42"/>
    <w:rsid w:val="00496D9B"/>
    <w:rsid w:val="00497541"/>
    <w:rsid w:val="004B34FB"/>
    <w:rsid w:val="004B5641"/>
    <w:rsid w:val="004B586B"/>
    <w:rsid w:val="004B591F"/>
    <w:rsid w:val="004B652C"/>
    <w:rsid w:val="004C668E"/>
    <w:rsid w:val="004D0A99"/>
    <w:rsid w:val="004D18A0"/>
    <w:rsid w:val="004D220F"/>
    <w:rsid w:val="004D2B68"/>
    <w:rsid w:val="004D5E79"/>
    <w:rsid w:val="004E20BA"/>
    <w:rsid w:val="004E62D1"/>
    <w:rsid w:val="004F0A7B"/>
    <w:rsid w:val="004F12EE"/>
    <w:rsid w:val="00501D98"/>
    <w:rsid w:val="00517877"/>
    <w:rsid w:val="00517BDB"/>
    <w:rsid w:val="00521664"/>
    <w:rsid w:val="0052388D"/>
    <w:rsid w:val="00524FDD"/>
    <w:rsid w:val="00530851"/>
    <w:rsid w:val="00531806"/>
    <w:rsid w:val="00533AFD"/>
    <w:rsid w:val="00533D0A"/>
    <w:rsid w:val="00533EF3"/>
    <w:rsid w:val="00534418"/>
    <w:rsid w:val="005361F9"/>
    <w:rsid w:val="005365FA"/>
    <w:rsid w:val="005377B8"/>
    <w:rsid w:val="0054378E"/>
    <w:rsid w:val="00550016"/>
    <w:rsid w:val="005526F8"/>
    <w:rsid w:val="005554F3"/>
    <w:rsid w:val="00555F6D"/>
    <w:rsid w:val="00556010"/>
    <w:rsid w:val="005562D0"/>
    <w:rsid w:val="005568F5"/>
    <w:rsid w:val="00561707"/>
    <w:rsid w:val="00561B49"/>
    <w:rsid w:val="00562F5E"/>
    <w:rsid w:val="00563563"/>
    <w:rsid w:val="00563FF5"/>
    <w:rsid w:val="0056487A"/>
    <w:rsid w:val="00566BCD"/>
    <w:rsid w:val="005700DB"/>
    <w:rsid w:val="00576467"/>
    <w:rsid w:val="00581E2B"/>
    <w:rsid w:val="00582AFB"/>
    <w:rsid w:val="00584F84"/>
    <w:rsid w:val="00586F10"/>
    <w:rsid w:val="005902D0"/>
    <w:rsid w:val="005910ED"/>
    <w:rsid w:val="00592D00"/>
    <w:rsid w:val="00596831"/>
    <w:rsid w:val="005A05B7"/>
    <w:rsid w:val="005A1DE0"/>
    <w:rsid w:val="005A3215"/>
    <w:rsid w:val="005A4207"/>
    <w:rsid w:val="005B01EE"/>
    <w:rsid w:val="005B2FC3"/>
    <w:rsid w:val="005B574A"/>
    <w:rsid w:val="005B74A3"/>
    <w:rsid w:val="005C5DF9"/>
    <w:rsid w:val="005C6BEC"/>
    <w:rsid w:val="005D4C18"/>
    <w:rsid w:val="005D6028"/>
    <w:rsid w:val="005E0168"/>
    <w:rsid w:val="005E2672"/>
    <w:rsid w:val="005E3653"/>
    <w:rsid w:val="005E45DC"/>
    <w:rsid w:val="005E4E24"/>
    <w:rsid w:val="005E6551"/>
    <w:rsid w:val="005F1C02"/>
    <w:rsid w:val="005F22B5"/>
    <w:rsid w:val="005F3F55"/>
    <w:rsid w:val="00603C78"/>
    <w:rsid w:val="00604C12"/>
    <w:rsid w:val="006050A4"/>
    <w:rsid w:val="00607177"/>
    <w:rsid w:val="006071A3"/>
    <w:rsid w:val="006120A9"/>
    <w:rsid w:val="006136EE"/>
    <w:rsid w:val="00614339"/>
    <w:rsid w:val="00615790"/>
    <w:rsid w:val="00616002"/>
    <w:rsid w:val="006169F2"/>
    <w:rsid w:val="006175E6"/>
    <w:rsid w:val="00621C35"/>
    <w:rsid w:val="00622372"/>
    <w:rsid w:val="00623E2C"/>
    <w:rsid w:val="006264A2"/>
    <w:rsid w:val="00626BBE"/>
    <w:rsid w:val="0063708E"/>
    <w:rsid w:val="0063709A"/>
    <w:rsid w:val="00637181"/>
    <w:rsid w:val="006373E7"/>
    <w:rsid w:val="006401A3"/>
    <w:rsid w:val="006414C5"/>
    <w:rsid w:val="00641A6A"/>
    <w:rsid w:val="00642893"/>
    <w:rsid w:val="0064624A"/>
    <w:rsid w:val="00646A97"/>
    <w:rsid w:val="006572EF"/>
    <w:rsid w:val="0066132E"/>
    <w:rsid w:val="00664135"/>
    <w:rsid w:val="0066514B"/>
    <w:rsid w:val="00665B5A"/>
    <w:rsid w:val="006740F9"/>
    <w:rsid w:val="006768F6"/>
    <w:rsid w:val="00681E18"/>
    <w:rsid w:val="00694190"/>
    <w:rsid w:val="006945F5"/>
    <w:rsid w:val="00695DAB"/>
    <w:rsid w:val="006A0450"/>
    <w:rsid w:val="006A198C"/>
    <w:rsid w:val="006A6534"/>
    <w:rsid w:val="006B267F"/>
    <w:rsid w:val="006B3A3B"/>
    <w:rsid w:val="006B5AF7"/>
    <w:rsid w:val="006B6DFA"/>
    <w:rsid w:val="006B719E"/>
    <w:rsid w:val="006C3432"/>
    <w:rsid w:val="006C7BD9"/>
    <w:rsid w:val="006D2713"/>
    <w:rsid w:val="006D6CF7"/>
    <w:rsid w:val="006E34AF"/>
    <w:rsid w:val="006E520E"/>
    <w:rsid w:val="006F0584"/>
    <w:rsid w:val="006F2EBA"/>
    <w:rsid w:val="006F47C2"/>
    <w:rsid w:val="00701C42"/>
    <w:rsid w:val="00703274"/>
    <w:rsid w:val="00703781"/>
    <w:rsid w:val="00707BAE"/>
    <w:rsid w:val="00712B11"/>
    <w:rsid w:val="00712D89"/>
    <w:rsid w:val="00717117"/>
    <w:rsid w:val="00721A86"/>
    <w:rsid w:val="00722B53"/>
    <w:rsid w:val="007233FA"/>
    <w:rsid w:val="00730D34"/>
    <w:rsid w:val="00731D06"/>
    <w:rsid w:val="0073294A"/>
    <w:rsid w:val="00733B98"/>
    <w:rsid w:val="00734301"/>
    <w:rsid w:val="00734ECA"/>
    <w:rsid w:val="00735190"/>
    <w:rsid w:val="007403F5"/>
    <w:rsid w:val="007416AF"/>
    <w:rsid w:val="007424C0"/>
    <w:rsid w:val="00743A6D"/>
    <w:rsid w:val="0074634C"/>
    <w:rsid w:val="00746DD8"/>
    <w:rsid w:val="007512DE"/>
    <w:rsid w:val="00751439"/>
    <w:rsid w:val="00753F73"/>
    <w:rsid w:val="00754C4A"/>
    <w:rsid w:val="0075561F"/>
    <w:rsid w:val="007559F2"/>
    <w:rsid w:val="00761109"/>
    <w:rsid w:val="00763C39"/>
    <w:rsid w:val="00764DB7"/>
    <w:rsid w:val="00765815"/>
    <w:rsid w:val="007664CC"/>
    <w:rsid w:val="00766E3E"/>
    <w:rsid w:val="00770C7B"/>
    <w:rsid w:val="00770E21"/>
    <w:rsid w:val="0077308F"/>
    <w:rsid w:val="007734FB"/>
    <w:rsid w:val="00777212"/>
    <w:rsid w:val="00777AA6"/>
    <w:rsid w:val="007838AB"/>
    <w:rsid w:val="00790F61"/>
    <w:rsid w:val="00792928"/>
    <w:rsid w:val="00794301"/>
    <w:rsid w:val="00795186"/>
    <w:rsid w:val="007A2F4E"/>
    <w:rsid w:val="007A4DEA"/>
    <w:rsid w:val="007A517C"/>
    <w:rsid w:val="007A5AAF"/>
    <w:rsid w:val="007A7417"/>
    <w:rsid w:val="007B1C97"/>
    <w:rsid w:val="007B55F6"/>
    <w:rsid w:val="007B7A79"/>
    <w:rsid w:val="007C2182"/>
    <w:rsid w:val="007C4AAE"/>
    <w:rsid w:val="007C4F9A"/>
    <w:rsid w:val="007C53ED"/>
    <w:rsid w:val="007C5BD3"/>
    <w:rsid w:val="007C62E8"/>
    <w:rsid w:val="007C7223"/>
    <w:rsid w:val="007D26F3"/>
    <w:rsid w:val="007D2DEA"/>
    <w:rsid w:val="007D2FAB"/>
    <w:rsid w:val="007D4E85"/>
    <w:rsid w:val="007D7BC8"/>
    <w:rsid w:val="007E282C"/>
    <w:rsid w:val="007F2660"/>
    <w:rsid w:val="007F334E"/>
    <w:rsid w:val="007F4FB5"/>
    <w:rsid w:val="008014C2"/>
    <w:rsid w:val="008015ED"/>
    <w:rsid w:val="0080518C"/>
    <w:rsid w:val="008075C6"/>
    <w:rsid w:val="00813188"/>
    <w:rsid w:val="00813591"/>
    <w:rsid w:val="0081464F"/>
    <w:rsid w:val="00814956"/>
    <w:rsid w:val="00815017"/>
    <w:rsid w:val="008167E5"/>
    <w:rsid w:val="00824BCD"/>
    <w:rsid w:val="008303F8"/>
    <w:rsid w:val="008313D9"/>
    <w:rsid w:val="008329B3"/>
    <w:rsid w:val="00834879"/>
    <w:rsid w:val="00834E16"/>
    <w:rsid w:val="00836384"/>
    <w:rsid w:val="0083770A"/>
    <w:rsid w:val="008430E7"/>
    <w:rsid w:val="00843F3E"/>
    <w:rsid w:val="00844562"/>
    <w:rsid w:val="008447B9"/>
    <w:rsid w:val="008469BE"/>
    <w:rsid w:val="008504EC"/>
    <w:rsid w:val="0085586C"/>
    <w:rsid w:val="00855CD0"/>
    <w:rsid w:val="0085692F"/>
    <w:rsid w:val="00863E3E"/>
    <w:rsid w:val="00866898"/>
    <w:rsid w:val="00866D80"/>
    <w:rsid w:val="00870720"/>
    <w:rsid w:val="00871F6C"/>
    <w:rsid w:val="00875347"/>
    <w:rsid w:val="00875893"/>
    <w:rsid w:val="008760C5"/>
    <w:rsid w:val="00881C13"/>
    <w:rsid w:val="00884A34"/>
    <w:rsid w:val="00885111"/>
    <w:rsid w:val="00887C29"/>
    <w:rsid w:val="00893972"/>
    <w:rsid w:val="00893EE7"/>
    <w:rsid w:val="00895302"/>
    <w:rsid w:val="00896F44"/>
    <w:rsid w:val="008A087F"/>
    <w:rsid w:val="008A21A5"/>
    <w:rsid w:val="008A4429"/>
    <w:rsid w:val="008A51D9"/>
    <w:rsid w:val="008A5364"/>
    <w:rsid w:val="008A6C70"/>
    <w:rsid w:val="008C34D9"/>
    <w:rsid w:val="008C47DB"/>
    <w:rsid w:val="008C630F"/>
    <w:rsid w:val="008C6ED8"/>
    <w:rsid w:val="008C7413"/>
    <w:rsid w:val="008C75A6"/>
    <w:rsid w:val="008C792E"/>
    <w:rsid w:val="008D44ED"/>
    <w:rsid w:val="008D4D15"/>
    <w:rsid w:val="009012B0"/>
    <w:rsid w:val="00901E20"/>
    <w:rsid w:val="00906B5F"/>
    <w:rsid w:val="009148FF"/>
    <w:rsid w:val="00916038"/>
    <w:rsid w:val="00921ED1"/>
    <w:rsid w:val="00926301"/>
    <w:rsid w:val="00930471"/>
    <w:rsid w:val="0093394E"/>
    <w:rsid w:val="00933B9C"/>
    <w:rsid w:val="009340A0"/>
    <w:rsid w:val="00935FC3"/>
    <w:rsid w:val="00940AED"/>
    <w:rsid w:val="009439A8"/>
    <w:rsid w:val="0094624A"/>
    <w:rsid w:val="009475CA"/>
    <w:rsid w:val="00947A4D"/>
    <w:rsid w:val="00952162"/>
    <w:rsid w:val="009532D6"/>
    <w:rsid w:val="00953AB2"/>
    <w:rsid w:val="009546DF"/>
    <w:rsid w:val="00955D41"/>
    <w:rsid w:val="00960A89"/>
    <w:rsid w:val="009633B5"/>
    <w:rsid w:val="00965C4C"/>
    <w:rsid w:val="009662AC"/>
    <w:rsid w:val="00967656"/>
    <w:rsid w:val="0097008F"/>
    <w:rsid w:val="009709DB"/>
    <w:rsid w:val="00971D29"/>
    <w:rsid w:val="0097215A"/>
    <w:rsid w:val="00972EC2"/>
    <w:rsid w:val="009A1B32"/>
    <w:rsid w:val="009A20FB"/>
    <w:rsid w:val="009A2203"/>
    <w:rsid w:val="009A347C"/>
    <w:rsid w:val="009A541C"/>
    <w:rsid w:val="009A65BB"/>
    <w:rsid w:val="009A6EDB"/>
    <w:rsid w:val="009B2105"/>
    <w:rsid w:val="009B32BF"/>
    <w:rsid w:val="009B3714"/>
    <w:rsid w:val="009C0F03"/>
    <w:rsid w:val="009C6B82"/>
    <w:rsid w:val="009C77AB"/>
    <w:rsid w:val="009D0D35"/>
    <w:rsid w:val="009D132A"/>
    <w:rsid w:val="009D1B0D"/>
    <w:rsid w:val="009D2214"/>
    <w:rsid w:val="009D521A"/>
    <w:rsid w:val="009D6AD4"/>
    <w:rsid w:val="009E20DB"/>
    <w:rsid w:val="009E21AC"/>
    <w:rsid w:val="009E44D3"/>
    <w:rsid w:val="009E4696"/>
    <w:rsid w:val="009E4855"/>
    <w:rsid w:val="009E4905"/>
    <w:rsid w:val="009E752E"/>
    <w:rsid w:val="009E7F12"/>
    <w:rsid w:val="009F09B0"/>
    <w:rsid w:val="009F244F"/>
    <w:rsid w:val="009F2EF5"/>
    <w:rsid w:val="009F54B1"/>
    <w:rsid w:val="009F6563"/>
    <w:rsid w:val="00A00881"/>
    <w:rsid w:val="00A13001"/>
    <w:rsid w:val="00A159BB"/>
    <w:rsid w:val="00A17E82"/>
    <w:rsid w:val="00A20D79"/>
    <w:rsid w:val="00A22541"/>
    <w:rsid w:val="00A22726"/>
    <w:rsid w:val="00A227BE"/>
    <w:rsid w:val="00A24528"/>
    <w:rsid w:val="00A30D8F"/>
    <w:rsid w:val="00A323BD"/>
    <w:rsid w:val="00A3250B"/>
    <w:rsid w:val="00A32A8D"/>
    <w:rsid w:val="00A32FDF"/>
    <w:rsid w:val="00A332C8"/>
    <w:rsid w:val="00A3707B"/>
    <w:rsid w:val="00A44741"/>
    <w:rsid w:val="00A46CEC"/>
    <w:rsid w:val="00A47FD0"/>
    <w:rsid w:val="00A530EB"/>
    <w:rsid w:val="00A5336E"/>
    <w:rsid w:val="00A57337"/>
    <w:rsid w:val="00A57F7A"/>
    <w:rsid w:val="00A6071C"/>
    <w:rsid w:val="00A615D9"/>
    <w:rsid w:val="00A61B91"/>
    <w:rsid w:val="00A6477E"/>
    <w:rsid w:val="00A64BCC"/>
    <w:rsid w:val="00A74B83"/>
    <w:rsid w:val="00A815A7"/>
    <w:rsid w:val="00A8203B"/>
    <w:rsid w:val="00A820DA"/>
    <w:rsid w:val="00A82FE0"/>
    <w:rsid w:val="00A837C0"/>
    <w:rsid w:val="00A852C5"/>
    <w:rsid w:val="00A91FF5"/>
    <w:rsid w:val="00A92088"/>
    <w:rsid w:val="00A93121"/>
    <w:rsid w:val="00AA0F89"/>
    <w:rsid w:val="00AA309E"/>
    <w:rsid w:val="00AA3394"/>
    <w:rsid w:val="00AB0061"/>
    <w:rsid w:val="00AB0515"/>
    <w:rsid w:val="00AB0521"/>
    <w:rsid w:val="00AB3E74"/>
    <w:rsid w:val="00AB5CEF"/>
    <w:rsid w:val="00AB5EA2"/>
    <w:rsid w:val="00AB7FF8"/>
    <w:rsid w:val="00AC1C6A"/>
    <w:rsid w:val="00AC2022"/>
    <w:rsid w:val="00AC7204"/>
    <w:rsid w:val="00AD0FE2"/>
    <w:rsid w:val="00AD1672"/>
    <w:rsid w:val="00AD3EB2"/>
    <w:rsid w:val="00AD63C1"/>
    <w:rsid w:val="00AD7702"/>
    <w:rsid w:val="00AD7832"/>
    <w:rsid w:val="00AE4210"/>
    <w:rsid w:val="00AF061B"/>
    <w:rsid w:val="00AF144B"/>
    <w:rsid w:val="00AF3481"/>
    <w:rsid w:val="00AF3D41"/>
    <w:rsid w:val="00AF4B24"/>
    <w:rsid w:val="00AF7D27"/>
    <w:rsid w:val="00B015D3"/>
    <w:rsid w:val="00B0705E"/>
    <w:rsid w:val="00B108FC"/>
    <w:rsid w:val="00B130C2"/>
    <w:rsid w:val="00B13507"/>
    <w:rsid w:val="00B1366E"/>
    <w:rsid w:val="00B14266"/>
    <w:rsid w:val="00B17EEE"/>
    <w:rsid w:val="00B2138B"/>
    <w:rsid w:val="00B21BFA"/>
    <w:rsid w:val="00B25C79"/>
    <w:rsid w:val="00B27C19"/>
    <w:rsid w:val="00B27FE6"/>
    <w:rsid w:val="00B32A30"/>
    <w:rsid w:val="00B352EC"/>
    <w:rsid w:val="00B361E0"/>
    <w:rsid w:val="00B40BD5"/>
    <w:rsid w:val="00B44283"/>
    <w:rsid w:val="00B45308"/>
    <w:rsid w:val="00B455B2"/>
    <w:rsid w:val="00B51963"/>
    <w:rsid w:val="00B5342E"/>
    <w:rsid w:val="00B55D60"/>
    <w:rsid w:val="00B56705"/>
    <w:rsid w:val="00B577B7"/>
    <w:rsid w:val="00B61602"/>
    <w:rsid w:val="00B61C7B"/>
    <w:rsid w:val="00B627FE"/>
    <w:rsid w:val="00B64936"/>
    <w:rsid w:val="00B70AB7"/>
    <w:rsid w:val="00B724D7"/>
    <w:rsid w:val="00B733B3"/>
    <w:rsid w:val="00B73E2E"/>
    <w:rsid w:val="00B74960"/>
    <w:rsid w:val="00B76A47"/>
    <w:rsid w:val="00B76B9D"/>
    <w:rsid w:val="00B80340"/>
    <w:rsid w:val="00B80DED"/>
    <w:rsid w:val="00B90ADA"/>
    <w:rsid w:val="00B90C2D"/>
    <w:rsid w:val="00B92B40"/>
    <w:rsid w:val="00B952B6"/>
    <w:rsid w:val="00B95C91"/>
    <w:rsid w:val="00B9727C"/>
    <w:rsid w:val="00BA7721"/>
    <w:rsid w:val="00BB17F0"/>
    <w:rsid w:val="00BB2791"/>
    <w:rsid w:val="00BB3B54"/>
    <w:rsid w:val="00BB7D5F"/>
    <w:rsid w:val="00BC4A10"/>
    <w:rsid w:val="00BD312B"/>
    <w:rsid w:val="00BD3668"/>
    <w:rsid w:val="00BD4FBE"/>
    <w:rsid w:val="00BD65A3"/>
    <w:rsid w:val="00BD6906"/>
    <w:rsid w:val="00BE28D7"/>
    <w:rsid w:val="00BE7BAA"/>
    <w:rsid w:val="00BF138A"/>
    <w:rsid w:val="00BF2A9F"/>
    <w:rsid w:val="00BF3081"/>
    <w:rsid w:val="00BF74A4"/>
    <w:rsid w:val="00C004E5"/>
    <w:rsid w:val="00C031B9"/>
    <w:rsid w:val="00C037B0"/>
    <w:rsid w:val="00C0510E"/>
    <w:rsid w:val="00C05159"/>
    <w:rsid w:val="00C06D35"/>
    <w:rsid w:val="00C10C04"/>
    <w:rsid w:val="00C11B82"/>
    <w:rsid w:val="00C14DCD"/>
    <w:rsid w:val="00C173CD"/>
    <w:rsid w:val="00C2344D"/>
    <w:rsid w:val="00C23AD4"/>
    <w:rsid w:val="00C2799C"/>
    <w:rsid w:val="00C31849"/>
    <w:rsid w:val="00C37952"/>
    <w:rsid w:val="00C41467"/>
    <w:rsid w:val="00C41DAB"/>
    <w:rsid w:val="00C45490"/>
    <w:rsid w:val="00C4576F"/>
    <w:rsid w:val="00C53173"/>
    <w:rsid w:val="00C5613C"/>
    <w:rsid w:val="00C5698C"/>
    <w:rsid w:val="00C57E66"/>
    <w:rsid w:val="00C6159A"/>
    <w:rsid w:val="00C61F2E"/>
    <w:rsid w:val="00C702CD"/>
    <w:rsid w:val="00C70C3C"/>
    <w:rsid w:val="00C711A4"/>
    <w:rsid w:val="00C71FC8"/>
    <w:rsid w:val="00C72C8E"/>
    <w:rsid w:val="00C75802"/>
    <w:rsid w:val="00C77051"/>
    <w:rsid w:val="00C7742C"/>
    <w:rsid w:val="00C82F74"/>
    <w:rsid w:val="00C85D47"/>
    <w:rsid w:val="00C914A2"/>
    <w:rsid w:val="00C940D7"/>
    <w:rsid w:val="00C97772"/>
    <w:rsid w:val="00CA27B3"/>
    <w:rsid w:val="00CA5209"/>
    <w:rsid w:val="00CB6F40"/>
    <w:rsid w:val="00CB7F8A"/>
    <w:rsid w:val="00CC2B09"/>
    <w:rsid w:val="00CC31AE"/>
    <w:rsid w:val="00CC36ED"/>
    <w:rsid w:val="00CC6A58"/>
    <w:rsid w:val="00CC6B83"/>
    <w:rsid w:val="00CD32AE"/>
    <w:rsid w:val="00CD7EF8"/>
    <w:rsid w:val="00CE02A5"/>
    <w:rsid w:val="00CE1D6C"/>
    <w:rsid w:val="00CE4A50"/>
    <w:rsid w:val="00CF071F"/>
    <w:rsid w:val="00CF1BE8"/>
    <w:rsid w:val="00CF664B"/>
    <w:rsid w:val="00CF7DB0"/>
    <w:rsid w:val="00D00347"/>
    <w:rsid w:val="00D02FD8"/>
    <w:rsid w:val="00D060C5"/>
    <w:rsid w:val="00D100B3"/>
    <w:rsid w:val="00D11E7B"/>
    <w:rsid w:val="00D20617"/>
    <w:rsid w:val="00D20F93"/>
    <w:rsid w:val="00D2413C"/>
    <w:rsid w:val="00D24E44"/>
    <w:rsid w:val="00D2770B"/>
    <w:rsid w:val="00D30EAD"/>
    <w:rsid w:val="00D319BF"/>
    <w:rsid w:val="00D31A83"/>
    <w:rsid w:val="00D33BD8"/>
    <w:rsid w:val="00D33E44"/>
    <w:rsid w:val="00D37528"/>
    <w:rsid w:val="00D42078"/>
    <w:rsid w:val="00D42175"/>
    <w:rsid w:val="00D44767"/>
    <w:rsid w:val="00D447EB"/>
    <w:rsid w:val="00D46EC3"/>
    <w:rsid w:val="00D546D1"/>
    <w:rsid w:val="00D548B2"/>
    <w:rsid w:val="00D61502"/>
    <w:rsid w:val="00D62F83"/>
    <w:rsid w:val="00D65DC4"/>
    <w:rsid w:val="00D67365"/>
    <w:rsid w:val="00D67388"/>
    <w:rsid w:val="00D70A44"/>
    <w:rsid w:val="00D71786"/>
    <w:rsid w:val="00D7247B"/>
    <w:rsid w:val="00D74AC5"/>
    <w:rsid w:val="00D81B10"/>
    <w:rsid w:val="00D81F24"/>
    <w:rsid w:val="00D828AE"/>
    <w:rsid w:val="00D836E0"/>
    <w:rsid w:val="00D85ABE"/>
    <w:rsid w:val="00D85BEE"/>
    <w:rsid w:val="00D867D1"/>
    <w:rsid w:val="00D90B53"/>
    <w:rsid w:val="00D92D4F"/>
    <w:rsid w:val="00D9445D"/>
    <w:rsid w:val="00D94C57"/>
    <w:rsid w:val="00D97051"/>
    <w:rsid w:val="00D9785C"/>
    <w:rsid w:val="00DA3353"/>
    <w:rsid w:val="00DA694D"/>
    <w:rsid w:val="00DB1EFA"/>
    <w:rsid w:val="00DB4DFF"/>
    <w:rsid w:val="00DB7853"/>
    <w:rsid w:val="00DC0A2F"/>
    <w:rsid w:val="00DC0CDB"/>
    <w:rsid w:val="00DC351D"/>
    <w:rsid w:val="00DC3BB4"/>
    <w:rsid w:val="00DC5E31"/>
    <w:rsid w:val="00DD7FFD"/>
    <w:rsid w:val="00DF29C5"/>
    <w:rsid w:val="00DF7AF3"/>
    <w:rsid w:val="00E0121D"/>
    <w:rsid w:val="00E027BC"/>
    <w:rsid w:val="00E059E0"/>
    <w:rsid w:val="00E05FE4"/>
    <w:rsid w:val="00E0703A"/>
    <w:rsid w:val="00E073E9"/>
    <w:rsid w:val="00E1081E"/>
    <w:rsid w:val="00E10B83"/>
    <w:rsid w:val="00E11A26"/>
    <w:rsid w:val="00E12248"/>
    <w:rsid w:val="00E1271A"/>
    <w:rsid w:val="00E13106"/>
    <w:rsid w:val="00E157D1"/>
    <w:rsid w:val="00E1676F"/>
    <w:rsid w:val="00E16FF3"/>
    <w:rsid w:val="00E20123"/>
    <w:rsid w:val="00E2412A"/>
    <w:rsid w:val="00E25666"/>
    <w:rsid w:val="00E26D33"/>
    <w:rsid w:val="00E27283"/>
    <w:rsid w:val="00E310C9"/>
    <w:rsid w:val="00E3211A"/>
    <w:rsid w:val="00E321CB"/>
    <w:rsid w:val="00E332DA"/>
    <w:rsid w:val="00E33A80"/>
    <w:rsid w:val="00E36D57"/>
    <w:rsid w:val="00E370D3"/>
    <w:rsid w:val="00E3753A"/>
    <w:rsid w:val="00E40654"/>
    <w:rsid w:val="00E44864"/>
    <w:rsid w:val="00E450CD"/>
    <w:rsid w:val="00E46263"/>
    <w:rsid w:val="00E541B6"/>
    <w:rsid w:val="00E66F1D"/>
    <w:rsid w:val="00E70617"/>
    <w:rsid w:val="00E70ADF"/>
    <w:rsid w:val="00E7432D"/>
    <w:rsid w:val="00E7583E"/>
    <w:rsid w:val="00E75FDE"/>
    <w:rsid w:val="00E768E8"/>
    <w:rsid w:val="00E76B5D"/>
    <w:rsid w:val="00E77704"/>
    <w:rsid w:val="00E83B81"/>
    <w:rsid w:val="00E8472D"/>
    <w:rsid w:val="00E8601C"/>
    <w:rsid w:val="00E86415"/>
    <w:rsid w:val="00E922AA"/>
    <w:rsid w:val="00E9251A"/>
    <w:rsid w:val="00E93846"/>
    <w:rsid w:val="00E94C68"/>
    <w:rsid w:val="00E96D33"/>
    <w:rsid w:val="00EA0146"/>
    <w:rsid w:val="00EA0519"/>
    <w:rsid w:val="00EA0F0D"/>
    <w:rsid w:val="00EA2D39"/>
    <w:rsid w:val="00EA3CAC"/>
    <w:rsid w:val="00EA5CA3"/>
    <w:rsid w:val="00EB1338"/>
    <w:rsid w:val="00EB2584"/>
    <w:rsid w:val="00EB32B2"/>
    <w:rsid w:val="00EB4CBB"/>
    <w:rsid w:val="00EB67A1"/>
    <w:rsid w:val="00EB7426"/>
    <w:rsid w:val="00EB7D39"/>
    <w:rsid w:val="00EC4E75"/>
    <w:rsid w:val="00EC7E4B"/>
    <w:rsid w:val="00ED2803"/>
    <w:rsid w:val="00ED3C9C"/>
    <w:rsid w:val="00ED64BD"/>
    <w:rsid w:val="00EF250C"/>
    <w:rsid w:val="00EF2B87"/>
    <w:rsid w:val="00EF36B1"/>
    <w:rsid w:val="00EF4CC5"/>
    <w:rsid w:val="00EF5994"/>
    <w:rsid w:val="00F023C2"/>
    <w:rsid w:val="00F02926"/>
    <w:rsid w:val="00F034C8"/>
    <w:rsid w:val="00F04320"/>
    <w:rsid w:val="00F050F1"/>
    <w:rsid w:val="00F05B65"/>
    <w:rsid w:val="00F060E5"/>
    <w:rsid w:val="00F07A8C"/>
    <w:rsid w:val="00F07F8F"/>
    <w:rsid w:val="00F119F4"/>
    <w:rsid w:val="00F17AA3"/>
    <w:rsid w:val="00F20191"/>
    <w:rsid w:val="00F25A0B"/>
    <w:rsid w:val="00F3054E"/>
    <w:rsid w:val="00F31272"/>
    <w:rsid w:val="00F34550"/>
    <w:rsid w:val="00F359DF"/>
    <w:rsid w:val="00F35E1A"/>
    <w:rsid w:val="00F372C8"/>
    <w:rsid w:val="00F4067A"/>
    <w:rsid w:val="00F406E4"/>
    <w:rsid w:val="00F4185D"/>
    <w:rsid w:val="00F423D6"/>
    <w:rsid w:val="00F4418F"/>
    <w:rsid w:val="00F46A6D"/>
    <w:rsid w:val="00F47A13"/>
    <w:rsid w:val="00F51145"/>
    <w:rsid w:val="00F512C5"/>
    <w:rsid w:val="00F52150"/>
    <w:rsid w:val="00F554BA"/>
    <w:rsid w:val="00F557B2"/>
    <w:rsid w:val="00F56DEE"/>
    <w:rsid w:val="00F57081"/>
    <w:rsid w:val="00F642B3"/>
    <w:rsid w:val="00F66C90"/>
    <w:rsid w:val="00F67D68"/>
    <w:rsid w:val="00F71A9C"/>
    <w:rsid w:val="00F72D20"/>
    <w:rsid w:val="00F737CA"/>
    <w:rsid w:val="00F75A11"/>
    <w:rsid w:val="00F76537"/>
    <w:rsid w:val="00F808DE"/>
    <w:rsid w:val="00F8290C"/>
    <w:rsid w:val="00F877DC"/>
    <w:rsid w:val="00F87BBC"/>
    <w:rsid w:val="00F911D3"/>
    <w:rsid w:val="00F91770"/>
    <w:rsid w:val="00F9227B"/>
    <w:rsid w:val="00F96CC3"/>
    <w:rsid w:val="00FA05FE"/>
    <w:rsid w:val="00FA1E9C"/>
    <w:rsid w:val="00FA39E6"/>
    <w:rsid w:val="00FA5249"/>
    <w:rsid w:val="00FA5966"/>
    <w:rsid w:val="00FB04CA"/>
    <w:rsid w:val="00FB359C"/>
    <w:rsid w:val="00FB44D9"/>
    <w:rsid w:val="00FC237C"/>
    <w:rsid w:val="00FC3097"/>
    <w:rsid w:val="00FD343E"/>
    <w:rsid w:val="00FD58CD"/>
    <w:rsid w:val="00FD6624"/>
    <w:rsid w:val="00FD6A50"/>
    <w:rsid w:val="00FE1946"/>
    <w:rsid w:val="00FE6BC6"/>
    <w:rsid w:val="00FF02D0"/>
    <w:rsid w:val="00FF39ED"/>
    <w:rsid w:val="00FF6163"/>
    <w:rsid w:val="00FF6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A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833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cp:lastPrinted>2017-03-26T07:55:00Z</cp:lastPrinted>
  <dcterms:created xsi:type="dcterms:W3CDTF">2018-11-24T16:44:00Z</dcterms:created>
  <dcterms:modified xsi:type="dcterms:W3CDTF">2018-11-24T20:45:00Z</dcterms:modified>
</cp:coreProperties>
</file>